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F" w:rsidRDefault="00FA3224">
      <w:pPr>
        <w:pStyle w:val="2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" behindDoc="0" locked="0" layoutInCell="0" allowOverlap="1" wp14:anchorId="56449093" wp14:editId="1F6B4E64">
            <wp:simplePos x="0" y="0"/>
            <wp:positionH relativeFrom="column">
              <wp:posOffset>2760980</wp:posOffset>
            </wp:positionH>
            <wp:positionV relativeFrom="paragraph">
              <wp:posOffset>-33020</wp:posOffset>
            </wp:positionV>
            <wp:extent cx="594995" cy="74612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4BF" w:rsidRDefault="002344BF">
      <w:pPr>
        <w:jc w:val="center"/>
        <w:rPr>
          <w:b/>
          <w:sz w:val="16"/>
        </w:rPr>
      </w:pPr>
    </w:p>
    <w:p w:rsidR="002344BF" w:rsidRDefault="00FA3224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2344BF" w:rsidRDefault="00FA3224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2344BF" w:rsidRDefault="00FA3224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2344BF" w:rsidRDefault="00FA3224">
      <w:pPr>
        <w:pStyle w:val="4"/>
        <w:ind w:left="0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2344BF" w:rsidRDefault="002344BF">
      <w:pPr>
        <w:ind w:left="2880" w:hanging="2880"/>
        <w:jc w:val="center"/>
        <w:rPr>
          <w:b/>
          <w:sz w:val="24"/>
        </w:rPr>
      </w:pPr>
    </w:p>
    <w:p w:rsidR="002344BF" w:rsidRDefault="00FA3224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2344BF" w:rsidRDefault="002344BF"/>
    <w:p w:rsidR="002344BF" w:rsidRDefault="002344BF">
      <w:pPr>
        <w:jc w:val="both"/>
        <w:rPr>
          <w:sz w:val="22"/>
        </w:rPr>
      </w:pPr>
    </w:p>
    <w:p w:rsidR="002344BF" w:rsidRPr="004552CB" w:rsidRDefault="004552CB">
      <w:pPr>
        <w:jc w:val="both"/>
        <w:rPr>
          <w:sz w:val="24"/>
          <w:szCs w:val="24"/>
        </w:rPr>
      </w:pPr>
      <w:r w:rsidRPr="004552CB">
        <w:rPr>
          <w:sz w:val="24"/>
          <w:szCs w:val="24"/>
        </w:rPr>
        <w:t>о</w:t>
      </w:r>
      <w:r w:rsidR="00FA3224" w:rsidRPr="004552CB">
        <w:rPr>
          <w:sz w:val="24"/>
          <w:szCs w:val="24"/>
        </w:rPr>
        <w:t>т</w:t>
      </w:r>
      <w:r w:rsidRPr="004552CB">
        <w:rPr>
          <w:sz w:val="24"/>
          <w:szCs w:val="24"/>
        </w:rPr>
        <w:t xml:space="preserve">  </w:t>
      </w:r>
      <w:r w:rsidR="005F54C4">
        <w:rPr>
          <w:sz w:val="24"/>
          <w:szCs w:val="24"/>
        </w:rPr>
        <w:t>27.09.2023</w:t>
      </w:r>
      <w:r w:rsidRPr="004552C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F54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A3224" w:rsidRPr="004552CB">
        <w:rPr>
          <w:sz w:val="24"/>
          <w:szCs w:val="24"/>
        </w:rPr>
        <w:t>№</w:t>
      </w:r>
      <w:r w:rsidRPr="004552CB">
        <w:rPr>
          <w:sz w:val="24"/>
          <w:szCs w:val="24"/>
        </w:rPr>
        <w:t xml:space="preserve"> </w:t>
      </w:r>
      <w:r w:rsidR="005F54C4">
        <w:rPr>
          <w:sz w:val="24"/>
          <w:szCs w:val="24"/>
        </w:rPr>
        <w:t xml:space="preserve"> 172</w:t>
      </w:r>
      <w:bookmarkStart w:id="0" w:name="_GoBack"/>
      <w:bookmarkEnd w:id="0"/>
    </w:p>
    <w:p w:rsidR="002344BF" w:rsidRDefault="00FA3224">
      <w:pPr>
        <w:rPr>
          <w:sz w:val="24"/>
        </w:rPr>
      </w:pP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</w:t>
      </w:r>
      <w:r w:rsidR="00C42AB0">
        <w:rPr>
          <w:sz w:val="24"/>
        </w:rPr>
        <w:t xml:space="preserve"> </w:t>
      </w:r>
      <w:r>
        <w:rPr>
          <w:sz w:val="24"/>
        </w:rPr>
        <w:t>Новоаганск</w:t>
      </w:r>
    </w:p>
    <w:tbl>
      <w:tblPr>
        <w:tblpPr w:leftFromText="180" w:rightFromText="180" w:vertAnchor="text" w:horzAnchor="margin" w:tblpY="121"/>
        <w:tblW w:w="3794" w:type="dxa"/>
        <w:tblLook w:val="00A0" w:firstRow="1" w:lastRow="0" w:firstColumn="1" w:lastColumn="0" w:noHBand="0" w:noVBand="0"/>
      </w:tblPr>
      <w:tblGrid>
        <w:gridCol w:w="3794"/>
      </w:tblGrid>
      <w:tr w:rsidR="008B117E" w:rsidRPr="008B117E" w:rsidTr="00A07EEC">
        <w:trPr>
          <w:trHeight w:val="2552"/>
        </w:trPr>
        <w:tc>
          <w:tcPr>
            <w:tcW w:w="3794" w:type="dxa"/>
          </w:tcPr>
          <w:p w:rsidR="008B117E" w:rsidRPr="008B117E" w:rsidRDefault="008074DE" w:rsidP="00FA45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074DE">
              <w:rPr>
                <w:szCs w:val="28"/>
              </w:rPr>
              <w:t>Об утверждении доклада, с</w:t>
            </w:r>
            <w:r w:rsidR="009675D6">
              <w:rPr>
                <w:szCs w:val="28"/>
              </w:rPr>
              <w:t xml:space="preserve">одержащего результаты обобщения </w:t>
            </w:r>
            <w:r w:rsidRPr="008074DE">
              <w:rPr>
                <w:szCs w:val="28"/>
              </w:rPr>
              <w:t>право</w:t>
            </w:r>
            <w:r>
              <w:rPr>
                <w:szCs w:val="28"/>
              </w:rPr>
              <w:t xml:space="preserve">применительной </w:t>
            </w:r>
            <w:r w:rsidRPr="008074DE">
              <w:rPr>
                <w:szCs w:val="28"/>
              </w:rPr>
              <w:t xml:space="preserve">практики </w:t>
            </w:r>
            <w:proofErr w:type="gramStart"/>
            <w:r w:rsidRPr="008074DE">
              <w:rPr>
                <w:szCs w:val="28"/>
              </w:rPr>
              <w:t>при</w:t>
            </w:r>
            <w:proofErr w:type="gramEnd"/>
            <w:r w:rsidRPr="008074DE">
              <w:rPr>
                <w:szCs w:val="28"/>
              </w:rPr>
              <w:t xml:space="preserve"> </w:t>
            </w:r>
            <w:r w:rsidR="00E45F99" w:rsidRPr="00E45F99">
              <w:rPr>
                <w:szCs w:val="28"/>
              </w:rPr>
              <w:t xml:space="preserve">осуществления муниципального жилищного контроля на территории </w:t>
            </w:r>
            <w:r w:rsidR="00E45F99">
              <w:rPr>
                <w:szCs w:val="28"/>
              </w:rPr>
              <w:t xml:space="preserve">городского </w:t>
            </w:r>
            <w:r w:rsidR="00E45F99" w:rsidRPr="00E45F99">
              <w:rPr>
                <w:szCs w:val="28"/>
              </w:rPr>
              <w:t xml:space="preserve">поселения </w:t>
            </w:r>
            <w:r w:rsidR="00E45F99">
              <w:rPr>
                <w:szCs w:val="28"/>
              </w:rPr>
              <w:t xml:space="preserve">Новоаганск </w:t>
            </w:r>
            <w:r w:rsidR="00A07EEC">
              <w:rPr>
                <w:szCs w:val="28"/>
              </w:rPr>
              <w:t>за 2022год</w:t>
            </w:r>
          </w:p>
        </w:tc>
      </w:tr>
    </w:tbl>
    <w:p w:rsidR="002344BF" w:rsidRDefault="002344BF">
      <w:pPr>
        <w:rPr>
          <w:sz w:val="24"/>
        </w:rPr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FA3224">
      <w:pPr>
        <w:jc w:val="both"/>
      </w:pPr>
      <w:r>
        <w:tab/>
      </w: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074DE" w:rsidRDefault="008074DE" w:rsidP="00E45F99">
      <w:pPr>
        <w:ind w:firstLine="426"/>
        <w:jc w:val="both"/>
      </w:pPr>
    </w:p>
    <w:p w:rsidR="00A07EEC" w:rsidRDefault="00A07EEC" w:rsidP="00FF33B4">
      <w:pPr>
        <w:jc w:val="both"/>
      </w:pPr>
    </w:p>
    <w:p w:rsidR="00FA458F" w:rsidRDefault="00FA458F" w:rsidP="00D7256F">
      <w:pPr>
        <w:ind w:firstLine="284"/>
        <w:jc w:val="both"/>
      </w:pPr>
    </w:p>
    <w:p w:rsidR="00E45F99" w:rsidRDefault="00E45F99" w:rsidP="00D7256F">
      <w:pPr>
        <w:ind w:firstLine="284"/>
        <w:jc w:val="both"/>
      </w:pPr>
      <w:proofErr w:type="gramStart"/>
      <w:r>
        <w:t>В соответствии со статьей 47 Федерального закона от 31.08.2020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</w:t>
      </w:r>
      <w:r w:rsidR="00260E89">
        <w:t xml:space="preserve">и» и </w:t>
      </w:r>
      <w:r w:rsidR="004D0C7B">
        <w:t xml:space="preserve"> р</w:t>
      </w:r>
      <w:r w:rsidR="00260E89">
        <w:t>ешения</w:t>
      </w:r>
      <w:r>
        <w:t xml:space="preserve"> Совета депутатов </w:t>
      </w:r>
      <w:r w:rsidR="00E2772D">
        <w:t xml:space="preserve">городского </w:t>
      </w:r>
      <w:r>
        <w:t xml:space="preserve">поселения </w:t>
      </w:r>
      <w:r w:rsidR="00E2772D">
        <w:t xml:space="preserve">Новоаганск </w:t>
      </w:r>
      <w:r>
        <w:t xml:space="preserve">от </w:t>
      </w:r>
      <w:r w:rsidR="00E2772D" w:rsidRPr="00E2772D">
        <w:t xml:space="preserve"> 02.09.2021 № 171 «Об утверждении Положения по осуществлению муниципального жилищного контроля на территории городского поселения Новоаганск»</w:t>
      </w:r>
      <w:proofErr w:type="gramEnd"/>
    </w:p>
    <w:p w:rsidR="007F4854" w:rsidRDefault="007F4854" w:rsidP="007F4854">
      <w:pPr>
        <w:tabs>
          <w:tab w:val="left" w:pos="6237"/>
        </w:tabs>
        <w:jc w:val="both"/>
      </w:pPr>
    </w:p>
    <w:p w:rsidR="007F4854" w:rsidRPr="0050032E" w:rsidRDefault="007F4854" w:rsidP="007F4854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1. Утвердить прилагаемый доклад о результатах правоприменительной практики осуществления муниципального </w:t>
      </w:r>
      <w:r w:rsidR="000B53E6" w:rsidRPr="000B53E6">
        <w:rPr>
          <w:szCs w:val="28"/>
        </w:rPr>
        <w:t xml:space="preserve">жилищного </w:t>
      </w:r>
      <w:r w:rsidRPr="0050032E">
        <w:rPr>
          <w:szCs w:val="28"/>
        </w:rPr>
        <w:t xml:space="preserve">контроля </w:t>
      </w:r>
      <w:r w:rsidR="000B53E6">
        <w:rPr>
          <w:szCs w:val="28"/>
        </w:rPr>
        <w:t xml:space="preserve">на территории </w:t>
      </w:r>
      <w:r>
        <w:rPr>
          <w:szCs w:val="28"/>
        </w:rPr>
        <w:t>городского поселения Новоаганск</w:t>
      </w:r>
      <w:r w:rsidRPr="0050032E">
        <w:rPr>
          <w:szCs w:val="28"/>
        </w:rPr>
        <w:t xml:space="preserve"> за 2022 год.</w:t>
      </w:r>
    </w:p>
    <w:p w:rsidR="007F4854" w:rsidRPr="0050032E" w:rsidRDefault="007F4854" w:rsidP="007F4854">
      <w:pPr>
        <w:tabs>
          <w:tab w:val="left" w:pos="6237"/>
        </w:tabs>
        <w:jc w:val="both"/>
        <w:rPr>
          <w:szCs w:val="28"/>
        </w:rPr>
      </w:pPr>
    </w:p>
    <w:p w:rsidR="00FF33B4" w:rsidRDefault="007F4854" w:rsidP="007F4854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>2.</w:t>
      </w:r>
      <w:r w:rsidR="005229EE" w:rsidRPr="005229EE">
        <w:t xml:space="preserve"> </w:t>
      </w:r>
      <w:r w:rsidR="005229EE" w:rsidRPr="005229EE">
        <w:rPr>
          <w:szCs w:val="28"/>
        </w:rPr>
        <w:t>Отделу жилищно-коммунального хозяйства и транспорта</w:t>
      </w:r>
      <w:r w:rsidR="005229EE">
        <w:rPr>
          <w:szCs w:val="28"/>
        </w:rPr>
        <w:t xml:space="preserve"> администрации городского поселения Новоаганск</w:t>
      </w:r>
      <w:r w:rsidR="005229EE" w:rsidRPr="005229EE">
        <w:rPr>
          <w:szCs w:val="28"/>
        </w:rPr>
        <w:t xml:space="preserve"> (Е.О. Романова)</w:t>
      </w:r>
      <w:r w:rsidR="005229EE">
        <w:rPr>
          <w:szCs w:val="28"/>
        </w:rPr>
        <w:t xml:space="preserve"> о</w:t>
      </w:r>
      <w:r w:rsidRPr="0050032E">
        <w:rPr>
          <w:szCs w:val="28"/>
        </w:rPr>
        <w:t>беспечить размещение доклада о результатах правопримен</w:t>
      </w:r>
      <w:r w:rsidR="000B53E6">
        <w:rPr>
          <w:szCs w:val="28"/>
        </w:rPr>
        <w:t xml:space="preserve">ительной практики осуществления муниципального жилищного </w:t>
      </w:r>
      <w:r w:rsidRPr="0050032E">
        <w:rPr>
          <w:szCs w:val="28"/>
        </w:rPr>
        <w:t xml:space="preserve">контроля </w:t>
      </w:r>
      <w:r w:rsidR="000B53E6">
        <w:rPr>
          <w:szCs w:val="28"/>
        </w:rPr>
        <w:t xml:space="preserve">на территории </w:t>
      </w:r>
      <w:r>
        <w:rPr>
          <w:szCs w:val="28"/>
        </w:rPr>
        <w:t>городского поселения</w:t>
      </w:r>
      <w:r w:rsidRPr="0050032E">
        <w:rPr>
          <w:szCs w:val="28"/>
        </w:rPr>
        <w:t xml:space="preserve"> </w:t>
      </w:r>
      <w:r>
        <w:rPr>
          <w:szCs w:val="28"/>
        </w:rPr>
        <w:t xml:space="preserve">Новоаганск </w:t>
      </w:r>
      <w:r w:rsidR="002018BB">
        <w:rPr>
          <w:szCs w:val="28"/>
        </w:rPr>
        <w:t>год на официальном сайте городского поселения Новоаганск.</w:t>
      </w:r>
    </w:p>
    <w:p w:rsidR="00792B6F" w:rsidRDefault="00792B6F" w:rsidP="007F4854">
      <w:pPr>
        <w:tabs>
          <w:tab w:val="left" w:pos="6237"/>
        </w:tabs>
        <w:jc w:val="both"/>
        <w:rPr>
          <w:szCs w:val="28"/>
        </w:rPr>
      </w:pPr>
    </w:p>
    <w:p w:rsidR="007F4854" w:rsidRDefault="007F4854" w:rsidP="007F4854">
      <w:pPr>
        <w:tabs>
          <w:tab w:val="left" w:pos="6237"/>
        </w:tabs>
        <w:jc w:val="both"/>
        <w:rPr>
          <w:szCs w:val="28"/>
        </w:rPr>
      </w:pPr>
      <w:r w:rsidRPr="0050032E">
        <w:rPr>
          <w:szCs w:val="28"/>
        </w:rPr>
        <w:t xml:space="preserve">3. </w:t>
      </w:r>
      <w:proofErr w:type="gramStart"/>
      <w:r w:rsidRPr="0050032E">
        <w:rPr>
          <w:szCs w:val="28"/>
        </w:rPr>
        <w:t>Контроль за</w:t>
      </w:r>
      <w:proofErr w:type="gramEnd"/>
      <w:r w:rsidRPr="0050032E">
        <w:rPr>
          <w:szCs w:val="28"/>
        </w:rPr>
        <w:t xml:space="preserve"> выполнением распоряжения оставляю за собой</w:t>
      </w:r>
      <w:r w:rsidR="00B857BF">
        <w:rPr>
          <w:szCs w:val="28"/>
        </w:rPr>
        <w:t>.</w:t>
      </w:r>
      <w:r>
        <w:rPr>
          <w:szCs w:val="28"/>
        </w:rPr>
        <w:t xml:space="preserve">  </w:t>
      </w:r>
    </w:p>
    <w:p w:rsidR="007F4854" w:rsidRDefault="007F4854" w:rsidP="007F4854">
      <w:pPr>
        <w:tabs>
          <w:tab w:val="left" w:pos="6237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7F4854" w:rsidRPr="00AB7180" w:rsidTr="000B53E6">
        <w:tc>
          <w:tcPr>
            <w:tcW w:w="5778" w:type="dxa"/>
          </w:tcPr>
          <w:p w:rsidR="007F4854" w:rsidRPr="00AB7180" w:rsidRDefault="00D80B81" w:rsidP="00B3206D">
            <w:pPr>
              <w:suppressAutoHyphens w:val="0"/>
              <w:jc w:val="both"/>
            </w:pPr>
            <w:r>
              <w:t xml:space="preserve">Глава городского поселения </w:t>
            </w:r>
          </w:p>
        </w:tc>
        <w:tc>
          <w:tcPr>
            <w:tcW w:w="3828" w:type="dxa"/>
            <w:vAlign w:val="bottom"/>
          </w:tcPr>
          <w:p w:rsidR="007F4854" w:rsidRPr="00AB7180" w:rsidRDefault="00D80B81" w:rsidP="00D80B81">
            <w:pPr>
              <w:suppressAutoHyphens w:val="0"/>
              <w:jc w:val="right"/>
            </w:pPr>
            <w:r>
              <w:t xml:space="preserve">Е.Г. Поль </w:t>
            </w:r>
          </w:p>
        </w:tc>
      </w:tr>
    </w:tbl>
    <w:p w:rsidR="000B53E6" w:rsidRDefault="000B53E6" w:rsidP="00B857BF">
      <w:pPr>
        <w:jc w:val="center"/>
      </w:pPr>
    </w:p>
    <w:p w:rsidR="00974D64" w:rsidRDefault="00974D64" w:rsidP="00A07EEC"/>
    <w:tbl>
      <w:tblPr>
        <w:tblpPr w:leftFromText="180" w:rightFromText="180" w:horzAnchor="margin" w:tblpY="264"/>
        <w:tblW w:w="0" w:type="auto"/>
        <w:tblLook w:val="04A0" w:firstRow="1" w:lastRow="0" w:firstColumn="1" w:lastColumn="0" w:noHBand="0" w:noVBand="1"/>
      </w:tblPr>
      <w:tblGrid>
        <w:gridCol w:w="5138"/>
        <w:gridCol w:w="4715"/>
      </w:tblGrid>
      <w:tr w:rsidR="000B53E6" w:rsidRPr="00AB7180" w:rsidTr="00B3206D">
        <w:tc>
          <w:tcPr>
            <w:tcW w:w="5138" w:type="dxa"/>
          </w:tcPr>
          <w:p w:rsidR="000B53E6" w:rsidRPr="00AB7180" w:rsidRDefault="000B53E6" w:rsidP="00B3206D">
            <w:pPr>
              <w:suppressAutoHyphens w:val="0"/>
              <w:jc w:val="center"/>
            </w:pPr>
          </w:p>
        </w:tc>
        <w:tc>
          <w:tcPr>
            <w:tcW w:w="4715" w:type="dxa"/>
          </w:tcPr>
          <w:p w:rsidR="000B53E6" w:rsidRDefault="000B53E6" w:rsidP="00B3206D">
            <w:pPr>
              <w:suppressAutoHyphens w:val="0"/>
              <w:rPr>
                <w:sz w:val="24"/>
                <w:szCs w:val="24"/>
              </w:rPr>
            </w:pPr>
          </w:p>
          <w:p w:rsidR="000B53E6" w:rsidRPr="00AB7180" w:rsidRDefault="000B53E6" w:rsidP="00B3206D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 xml:space="preserve">Приложение </w:t>
            </w:r>
          </w:p>
          <w:p w:rsidR="000B53E6" w:rsidRPr="00AB7180" w:rsidRDefault="000B53E6" w:rsidP="00B3206D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распоряжению </w:t>
            </w:r>
            <w:r w:rsidRPr="00AB7180">
              <w:rPr>
                <w:sz w:val="24"/>
                <w:szCs w:val="24"/>
              </w:rPr>
              <w:t xml:space="preserve">администрации </w:t>
            </w:r>
          </w:p>
          <w:p w:rsidR="000B53E6" w:rsidRPr="00AB7180" w:rsidRDefault="000B53E6" w:rsidP="00B3206D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>городского поселения Новоаганск</w:t>
            </w:r>
          </w:p>
          <w:p w:rsidR="000B53E6" w:rsidRPr="00AB7180" w:rsidRDefault="000B53E6" w:rsidP="00B3206D">
            <w:pPr>
              <w:suppressAutoHyphens w:val="0"/>
            </w:pPr>
            <w:r w:rsidRPr="00AB7180">
              <w:rPr>
                <w:sz w:val="24"/>
                <w:szCs w:val="24"/>
              </w:rPr>
              <w:t>от ____________ № _____</w:t>
            </w:r>
          </w:p>
        </w:tc>
      </w:tr>
    </w:tbl>
    <w:p w:rsidR="00B857BF" w:rsidRDefault="00B857BF" w:rsidP="00476508">
      <w:pPr>
        <w:jc w:val="center"/>
      </w:pPr>
      <w:r w:rsidRPr="00B857BF">
        <w:t>Доклад о результатах правоприменительной практики осуществления муниципального</w:t>
      </w:r>
      <w:r w:rsidR="00D61AA5">
        <w:t xml:space="preserve"> жилищного</w:t>
      </w:r>
      <w:r w:rsidRPr="00B857BF">
        <w:t xml:space="preserve"> контроля на территории городского поселения Новоаганск за 2022</w:t>
      </w:r>
      <w:r w:rsidR="005229EE">
        <w:t xml:space="preserve"> год</w:t>
      </w:r>
    </w:p>
    <w:p w:rsidR="00D61AA5" w:rsidRDefault="00D61AA5" w:rsidP="00B857BF">
      <w:pPr>
        <w:jc w:val="center"/>
      </w:pPr>
    </w:p>
    <w:p w:rsidR="00B857BF" w:rsidRDefault="00D61AA5" w:rsidP="00974D64">
      <w:pPr>
        <w:jc w:val="both"/>
      </w:pPr>
      <w:r w:rsidRPr="00D61AA5">
        <w:t xml:space="preserve">Раздел I. Анализ текущего состояния осуществления муниципального жилищного контроля </w:t>
      </w:r>
    </w:p>
    <w:p w:rsidR="00D61AA5" w:rsidRDefault="00D61AA5" w:rsidP="00974D64">
      <w:pPr>
        <w:jc w:val="both"/>
      </w:pPr>
    </w:p>
    <w:p w:rsidR="00B857BF" w:rsidRDefault="00D61AA5" w:rsidP="00974D64">
      <w:pPr>
        <w:jc w:val="both"/>
      </w:pPr>
      <w:r>
        <w:t>1.1</w:t>
      </w:r>
      <w:r w:rsidR="008318C4">
        <w:t xml:space="preserve">. </w:t>
      </w:r>
      <w:r>
        <w:t xml:space="preserve"> </w:t>
      </w:r>
      <w:proofErr w:type="gramStart"/>
      <w:r w:rsidRPr="00D61AA5">
        <w:t>Муниципальный</w:t>
      </w:r>
      <w:r w:rsidR="00227629">
        <w:t xml:space="preserve"> жилищный</w:t>
      </w:r>
      <w:r w:rsidRPr="00D61AA5">
        <w:t xml:space="preserve"> контроль осуществляется на основании </w:t>
      </w:r>
      <w:r>
        <w:t>части</w:t>
      </w:r>
      <w:r w:rsidR="00B857BF">
        <w:t xml:space="preserve"> 3 статьи 47 Федерального закона</w:t>
      </w:r>
      <w:r>
        <w:t xml:space="preserve"> </w:t>
      </w:r>
      <w:r w:rsidR="00B857BF"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</w:t>
      </w:r>
      <w:r w:rsidR="00260E89">
        <w:t>онтроле в Российской Федерации» и решения</w:t>
      </w:r>
      <w:proofErr w:type="gramEnd"/>
      <w:r w:rsidR="00260E89">
        <w:t xml:space="preserve"> Совета депутатов </w:t>
      </w:r>
      <w:r w:rsidR="00260E89" w:rsidRPr="00260E89">
        <w:t>городского поселения Новоаганск от  02.09.2021 № 171 «Об утверждении Положения по осуществлению муниципального жилищного контроля на территории городского поселения Новоаганск»</w:t>
      </w:r>
    </w:p>
    <w:p w:rsidR="008318C4" w:rsidRDefault="008318C4" w:rsidP="00974D64">
      <w:pPr>
        <w:jc w:val="both"/>
      </w:pPr>
    </w:p>
    <w:p w:rsidR="00227629" w:rsidRDefault="00227629" w:rsidP="00974D64">
      <w:pPr>
        <w:jc w:val="both"/>
      </w:pPr>
      <w:r>
        <w:t>1.2</w:t>
      </w:r>
      <w:r w:rsidR="008318C4">
        <w:t>.</w:t>
      </w:r>
      <w:r>
        <w:t xml:space="preserve"> Анализ правоприменительной практики осуществления муниципального жилищного контроля подготовлен для решения следующих задач:</w:t>
      </w:r>
    </w:p>
    <w:p w:rsidR="00227629" w:rsidRDefault="00227629" w:rsidP="00974D64">
      <w:pPr>
        <w:jc w:val="both"/>
      </w:pPr>
    </w:p>
    <w:p w:rsidR="00227629" w:rsidRDefault="00227629" w:rsidP="00974D64">
      <w:pPr>
        <w:jc w:val="both"/>
      </w:pPr>
      <w:r>
        <w:t>1) обеспечение единообразных подходов к применению администрацией муниципального образования городского поселения Новоаганск и его должностными лицами обязательных требований, законодательства Российской Федерации о муниципальном контроле;</w:t>
      </w:r>
    </w:p>
    <w:p w:rsidR="00227629" w:rsidRDefault="00227629" w:rsidP="00974D64">
      <w:pPr>
        <w:jc w:val="both"/>
      </w:pPr>
    </w:p>
    <w:p w:rsidR="00227629" w:rsidRDefault="00227629" w:rsidP="00974D64">
      <w:pPr>
        <w:jc w:val="both"/>
      </w:pPr>
      <w: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227629" w:rsidRDefault="00227629" w:rsidP="00974D64">
      <w:pPr>
        <w:jc w:val="both"/>
      </w:pPr>
    </w:p>
    <w:p w:rsidR="00227629" w:rsidRDefault="00227629" w:rsidP="00974D64">
      <w:pPr>
        <w:jc w:val="both"/>
      </w:pPr>
      <w: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227629" w:rsidRDefault="00227629" w:rsidP="00974D64">
      <w:pPr>
        <w:jc w:val="both"/>
      </w:pPr>
    </w:p>
    <w:p w:rsidR="00227629" w:rsidRDefault="00227629" w:rsidP="00974D64">
      <w:pPr>
        <w:jc w:val="both"/>
      </w:pPr>
      <w:r>
        <w:t>4) подготовка предложений об актуализации обязательных требований;</w:t>
      </w:r>
    </w:p>
    <w:p w:rsidR="00227629" w:rsidRDefault="00227629" w:rsidP="00974D64">
      <w:pPr>
        <w:jc w:val="both"/>
      </w:pPr>
    </w:p>
    <w:p w:rsidR="00227629" w:rsidRDefault="00227629" w:rsidP="00974D64">
      <w:pPr>
        <w:jc w:val="both"/>
      </w:pPr>
      <w:r>
        <w:t>5) подготовка предложений о внесении изменений в законодательство Российской Федерации о муниципальном контроле.</w:t>
      </w:r>
    </w:p>
    <w:p w:rsidR="00227629" w:rsidRDefault="00227629" w:rsidP="00974D64">
      <w:pPr>
        <w:jc w:val="both"/>
      </w:pPr>
    </w:p>
    <w:p w:rsidR="00910E7A" w:rsidRDefault="00227629" w:rsidP="00B857BF">
      <w:pPr>
        <w:jc w:val="both"/>
      </w:pPr>
      <w:r>
        <w:t xml:space="preserve">1.3. Органом, уполномоченным на осуществление муниципального контроля, является </w:t>
      </w:r>
      <w:r w:rsidR="00055949">
        <w:t>администрация городского поселения Новоаганск.</w:t>
      </w:r>
    </w:p>
    <w:p w:rsidR="00B857BF" w:rsidRDefault="00A07EEC" w:rsidP="00B857BF">
      <w:pPr>
        <w:jc w:val="both"/>
      </w:pPr>
      <w:r>
        <w:lastRenderedPageBreak/>
        <w:t xml:space="preserve">1.4. </w:t>
      </w:r>
      <w:r w:rsidR="00227629">
        <w:t xml:space="preserve"> </w:t>
      </w:r>
      <w:r w:rsidR="00B857BF">
        <w:t>Объектами контроля являются:</w:t>
      </w:r>
    </w:p>
    <w:p w:rsidR="00B857BF" w:rsidRDefault="00227629" w:rsidP="00974D64">
      <w:pPr>
        <w:jc w:val="both"/>
      </w:pPr>
      <w:r>
        <w:t>-</w:t>
      </w:r>
      <w:r w:rsidR="00B857BF">
        <w:t xml:space="preserve"> деятельность, действия (бездействие) контролируемых лиц, к которым предъявляются обязательны</w:t>
      </w:r>
      <w:r w:rsidR="008318C4">
        <w:t xml:space="preserve">е требования в сфере жилищного </w:t>
      </w:r>
      <w:r w:rsidR="00B857BF">
        <w:t>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B857BF" w:rsidRDefault="00227629" w:rsidP="00974D64">
      <w:pPr>
        <w:jc w:val="both"/>
      </w:pPr>
      <w:r>
        <w:t xml:space="preserve">- </w:t>
      </w:r>
      <w:r w:rsidR="00B857BF">
        <w:t xml:space="preserve">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B857BF" w:rsidRDefault="00227629" w:rsidP="00974D64">
      <w:pPr>
        <w:jc w:val="both"/>
      </w:pPr>
      <w:proofErr w:type="gramStart"/>
      <w:r>
        <w:t>-</w:t>
      </w:r>
      <w:r w:rsidR="00B857BF"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– производственные объекты).</w:t>
      </w:r>
      <w:proofErr w:type="gramEnd"/>
    </w:p>
    <w:p w:rsidR="00B857BF" w:rsidRDefault="00B857BF" w:rsidP="00974D64">
      <w:pPr>
        <w:jc w:val="both"/>
      </w:pPr>
    </w:p>
    <w:p w:rsidR="00B857BF" w:rsidRDefault="00227629" w:rsidP="00974D64">
      <w:pPr>
        <w:jc w:val="both"/>
      </w:pPr>
      <w:r w:rsidRPr="00227629">
        <w:t>1.5. Контрольный орган обеспечивает учет объектов контроля: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информация;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857BF" w:rsidRDefault="00B857BF" w:rsidP="00974D64">
      <w:pPr>
        <w:jc w:val="both"/>
      </w:pPr>
      <w: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857BF" w:rsidRDefault="00B857BF" w:rsidP="00974D64">
      <w:pPr>
        <w:jc w:val="both"/>
      </w:pPr>
    </w:p>
    <w:p w:rsidR="00CD5B6E" w:rsidRDefault="00CD5B6E" w:rsidP="00974D64">
      <w:pPr>
        <w:jc w:val="both"/>
      </w:pPr>
      <w:r>
        <w:t>1.6</w:t>
      </w:r>
      <w:r w:rsidR="000A58F5">
        <w:t>.</w:t>
      </w:r>
      <w:r w:rsidRPr="00CD5B6E">
        <w:t xml:space="preserve"> </w:t>
      </w:r>
      <w:r w:rsidR="00B857BF">
        <w:t>Сведения об организации муниципального</w:t>
      </w:r>
      <w:r w:rsidR="005452B3">
        <w:t xml:space="preserve"> жилищного</w:t>
      </w:r>
      <w:r w:rsidR="00B857BF">
        <w:t xml:space="preserve"> контроля</w:t>
      </w:r>
    </w:p>
    <w:p w:rsidR="00CD5B6E" w:rsidRDefault="00CD5B6E" w:rsidP="00974D64">
      <w:pPr>
        <w:jc w:val="both"/>
      </w:pPr>
    </w:p>
    <w:p w:rsidR="00B857BF" w:rsidRDefault="00B857BF" w:rsidP="00974D64">
      <w:pPr>
        <w:jc w:val="both"/>
      </w:pPr>
      <w:r>
        <w:t>При осуществлении муниципального</w:t>
      </w:r>
      <w:r w:rsidR="005452B3">
        <w:t xml:space="preserve"> жилищного </w:t>
      </w:r>
      <w:r>
        <w:t xml:space="preserve"> контроля контрольный орган проводит следующие виды профилактических мероприятий:</w:t>
      </w:r>
    </w:p>
    <w:p w:rsidR="00B857BF" w:rsidRDefault="00CD5B6E" w:rsidP="00974D64">
      <w:pPr>
        <w:jc w:val="both"/>
      </w:pPr>
      <w:r>
        <w:t>-</w:t>
      </w:r>
      <w:r w:rsidR="00B857BF">
        <w:t xml:space="preserve"> информирование;</w:t>
      </w:r>
    </w:p>
    <w:p w:rsidR="00A07EEC" w:rsidRDefault="00A07EEC" w:rsidP="00974D64">
      <w:pPr>
        <w:jc w:val="both"/>
      </w:pPr>
    </w:p>
    <w:p w:rsidR="00B857BF" w:rsidRDefault="00CD5B6E" w:rsidP="00974D64">
      <w:pPr>
        <w:jc w:val="both"/>
      </w:pPr>
      <w:r>
        <w:t>-</w:t>
      </w:r>
      <w:r w:rsidR="00B857BF">
        <w:t xml:space="preserve"> объявление предостережения;</w:t>
      </w:r>
    </w:p>
    <w:p w:rsidR="00A07EEC" w:rsidRDefault="00A07EEC" w:rsidP="00974D64">
      <w:pPr>
        <w:jc w:val="both"/>
      </w:pPr>
    </w:p>
    <w:p w:rsidR="00B857BF" w:rsidRDefault="00CD5B6E" w:rsidP="00974D64">
      <w:pPr>
        <w:jc w:val="both"/>
      </w:pPr>
      <w:r>
        <w:t>-</w:t>
      </w:r>
      <w:r w:rsidR="00B857BF">
        <w:t xml:space="preserve"> консультирование;</w:t>
      </w:r>
    </w:p>
    <w:p w:rsidR="00A07EEC" w:rsidRDefault="00A07EEC" w:rsidP="00974D64">
      <w:pPr>
        <w:jc w:val="both"/>
      </w:pPr>
    </w:p>
    <w:p w:rsidR="00B857BF" w:rsidRDefault="00910E7A" w:rsidP="00974D64">
      <w:pPr>
        <w:jc w:val="both"/>
      </w:pPr>
      <w:r>
        <w:t>- информирование</w:t>
      </w:r>
      <w:r w:rsidR="00B857BF">
        <w:t>.</w:t>
      </w:r>
    </w:p>
    <w:p w:rsidR="00476508" w:rsidRDefault="00476508" w:rsidP="00974D64">
      <w:pPr>
        <w:jc w:val="both"/>
      </w:pPr>
    </w:p>
    <w:p w:rsidR="00B857BF" w:rsidRDefault="000A58F5" w:rsidP="00974D64">
      <w:pPr>
        <w:jc w:val="both"/>
      </w:pPr>
      <w:r>
        <w:lastRenderedPageBreak/>
        <w:t xml:space="preserve">1.6.2. </w:t>
      </w:r>
      <w:r w:rsidR="00CD5B6E">
        <w:t xml:space="preserve"> </w:t>
      </w:r>
      <w:r w:rsidR="00B857BF">
        <w:t>Сведения о контрольных мероприятиях</w:t>
      </w:r>
    </w:p>
    <w:p w:rsidR="00B857BF" w:rsidRDefault="00B857BF" w:rsidP="00974D64">
      <w:pPr>
        <w:jc w:val="both"/>
      </w:pPr>
    </w:p>
    <w:p w:rsidR="00B857BF" w:rsidRDefault="00B857BF" w:rsidP="008318C4">
      <w:pPr>
        <w:ind w:firstLine="284"/>
        <w:jc w:val="both"/>
      </w:pPr>
      <w:r>
        <w:t>Муниципальный</w:t>
      </w:r>
      <w:r w:rsidR="005452B3">
        <w:t xml:space="preserve"> жилищный контроль осуществляется к</w:t>
      </w:r>
      <w:r>
        <w:t>онтрольным органом посредством организации проведения</w:t>
      </w:r>
      <w:r w:rsidR="00CD5B6E">
        <w:t xml:space="preserve"> </w:t>
      </w:r>
      <w:r>
        <w:t>следующих плановых и внеплановых контрольных мероприятий:</w:t>
      </w:r>
    </w:p>
    <w:p w:rsidR="00A07EEC" w:rsidRDefault="00A07EEC" w:rsidP="00974D64">
      <w:pPr>
        <w:jc w:val="both"/>
      </w:pPr>
    </w:p>
    <w:p w:rsidR="00B857BF" w:rsidRDefault="00CD5B6E" w:rsidP="00974D64">
      <w:pPr>
        <w:jc w:val="both"/>
      </w:pPr>
      <w:r>
        <w:t>-</w:t>
      </w:r>
      <w:r w:rsidR="00B857BF">
        <w:t xml:space="preserve"> инспекционный визит;</w:t>
      </w:r>
    </w:p>
    <w:p w:rsidR="00A07EEC" w:rsidRDefault="00A07EEC" w:rsidP="00974D64">
      <w:pPr>
        <w:jc w:val="both"/>
      </w:pPr>
    </w:p>
    <w:p w:rsidR="00B857BF" w:rsidRDefault="00CD5B6E" w:rsidP="00974D64">
      <w:pPr>
        <w:jc w:val="both"/>
      </w:pPr>
      <w:r>
        <w:t>-</w:t>
      </w:r>
      <w:r w:rsidR="00B857BF">
        <w:t xml:space="preserve"> документарная проверка;</w:t>
      </w:r>
    </w:p>
    <w:p w:rsidR="00A07EEC" w:rsidRDefault="00A07EEC" w:rsidP="00974D64">
      <w:pPr>
        <w:jc w:val="both"/>
      </w:pPr>
    </w:p>
    <w:p w:rsidR="00B857BF" w:rsidRDefault="00CD5B6E" w:rsidP="00974D64">
      <w:pPr>
        <w:jc w:val="both"/>
      </w:pPr>
      <w:r>
        <w:t>-</w:t>
      </w:r>
      <w:r w:rsidR="00B857BF">
        <w:t xml:space="preserve"> выездная проверка;</w:t>
      </w:r>
    </w:p>
    <w:p w:rsidR="00A07EEC" w:rsidRDefault="00A07EEC" w:rsidP="00974D64">
      <w:pPr>
        <w:jc w:val="both"/>
      </w:pPr>
    </w:p>
    <w:p w:rsidR="00B857BF" w:rsidRDefault="00CD5B6E" w:rsidP="00974D64">
      <w:pPr>
        <w:jc w:val="both"/>
      </w:pPr>
      <w:r>
        <w:t>-</w:t>
      </w:r>
      <w:r w:rsidR="00B857BF">
        <w:t xml:space="preserve"> рейдовый осмотр.</w:t>
      </w:r>
    </w:p>
    <w:p w:rsidR="00A07EEC" w:rsidRDefault="00A07EEC" w:rsidP="008318C4">
      <w:pPr>
        <w:ind w:firstLine="284"/>
        <w:jc w:val="both"/>
      </w:pPr>
    </w:p>
    <w:p w:rsidR="00B857BF" w:rsidRDefault="00B857BF" w:rsidP="008318C4">
      <w:pPr>
        <w:ind w:firstLine="284"/>
        <w:jc w:val="both"/>
      </w:pPr>
      <w:r>
        <w:t>Плановые контрольные мероприятия проводятся на основании плана проведения плановых контрольных мероприятий на очередной календарный год.</w:t>
      </w:r>
    </w:p>
    <w:p w:rsidR="00B857BF" w:rsidRDefault="00B857BF" w:rsidP="00974D64">
      <w:pPr>
        <w:jc w:val="both"/>
      </w:pPr>
    </w:p>
    <w:p w:rsidR="000A58F5" w:rsidRDefault="00ED067F" w:rsidP="00974D64">
      <w:pPr>
        <w:jc w:val="both"/>
      </w:pPr>
      <w:r>
        <w:t>1.7</w:t>
      </w:r>
      <w:r w:rsidR="000A58F5" w:rsidRPr="000A58F5">
        <w:t xml:space="preserve">. Муниципальный </w:t>
      </w:r>
      <w:r w:rsidR="000A58F5">
        <w:t xml:space="preserve">жилищный </w:t>
      </w:r>
      <w:r w:rsidR="000A58F5" w:rsidRPr="000A58F5"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0A58F5" w:rsidRDefault="000A58F5" w:rsidP="00974D64">
      <w:pPr>
        <w:jc w:val="both"/>
      </w:pPr>
    </w:p>
    <w:p w:rsidR="000A58F5" w:rsidRDefault="00ED067F" w:rsidP="00974D64">
      <w:pPr>
        <w:jc w:val="both"/>
      </w:pPr>
      <w:r>
        <w:t>1.8</w:t>
      </w:r>
      <w:r w:rsidR="000A58F5">
        <w:t>. В соответствии с оценкой риска причинения вреда (ущерба) 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следующим категориям риска:</w:t>
      </w:r>
    </w:p>
    <w:p w:rsidR="000A58F5" w:rsidRDefault="000A58F5" w:rsidP="00974D64">
      <w:pPr>
        <w:jc w:val="both"/>
      </w:pPr>
    </w:p>
    <w:p w:rsidR="000A58F5" w:rsidRDefault="000A58F5" w:rsidP="00974D64">
      <w:pPr>
        <w:jc w:val="both"/>
      </w:pPr>
      <w:r>
        <w:t>1) среднего;</w:t>
      </w:r>
    </w:p>
    <w:p w:rsidR="00A07EEC" w:rsidRDefault="00A07EEC" w:rsidP="00974D64">
      <w:pPr>
        <w:jc w:val="both"/>
      </w:pPr>
    </w:p>
    <w:p w:rsidR="000A58F5" w:rsidRDefault="000A58F5" w:rsidP="00974D64">
      <w:pPr>
        <w:jc w:val="both"/>
      </w:pPr>
      <w:r>
        <w:t>2) умеренного;</w:t>
      </w:r>
    </w:p>
    <w:p w:rsidR="00A07EEC" w:rsidRDefault="00A07EEC" w:rsidP="00974D64">
      <w:pPr>
        <w:jc w:val="both"/>
      </w:pPr>
    </w:p>
    <w:p w:rsidR="000A58F5" w:rsidRDefault="000A58F5" w:rsidP="00974D64">
      <w:pPr>
        <w:jc w:val="both"/>
      </w:pPr>
      <w:r>
        <w:t>3) низкого.</w:t>
      </w:r>
    </w:p>
    <w:p w:rsidR="000A58F5" w:rsidRDefault="000A58F5" w:rsidP="00D80B81">
      <w:pPr>
        <w:ind w:firstLine="284"/>
        <w:jc w:val="both"/>
      </w:pPr>
      <w:r>
        <w:t>Отнесение объектов муниципального</w:t>
      </w:r>
      <w:r w:rsidR="005452B3">
        <w:t xml:space="preserve"> жилищного</w:t>
      </w:r>
      <w:r>
        <w:t xml:space="preserve">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риска.</w:t>
      </w:r>
    </w:p>
    <w:p w:rsidR="008318C4" w:rsidRDefault="008318C4" w:rsidP="00974D64">
      <w:pPr>
        <w:jc w:val="both"/>
      </w:pPr>
    </w:p>
    <w:p w:rsidR="000A58F5" w:rsidRDefault="00F16C68" w:rsidP="00974D64">
      <w:pPr>
        <w:jc w:val="both"/>
      </w:pPr>
      <w:r w:rsidRPr="00F16C68">
        <w:t>Раздел II. Анализ мер, направленных на привлечение к ответственности лиц, допустивших нарушения обязательных требований. Выявление типичных нарушений обязательных требований, причин, факторов и условий, способствующих возникновению нарушений</w:t>
      </w:r>
    </w:p>
    <w:p w:rsidR="00F16C68" w:rsidRDefault="00F16C68" w:rsidP="00974D64">
      <w:pPr>
        <w:jc w:val="both"/>
      </w:pPr>
    </w:p>
    <w:p w:rsidR="00A07EEC" w:rsidRDefault="00A07EEC" w:rsidP="00D80B81">
      <w:pPr>
        <w:ind w:firstLine="426"/>
        <w:jc w:val="both"/>
      </w:pPr>
    </w:p>
    <w:p w:rsidR="00A07EEC" w:rsidRDefault="00A07EEC" w:rsidP="00D80B81">
      <w:pPr>
        <w:ind w:firstLine="426"/>
        <w:jc w:val="both"/>
      </w:pPr>
    </w:p>
    <w:p w:rsidR="00A07EEC" w:rsidRDefault="000A58F5" w:rsidP="00D80B81">
      <w:pPr>
        <w:ind w:firstLine="426"/>
        <w:jc w:val="both"/>
      </w:pPr>
      <w:r w:rsidRPr="000A58F5">
        <w:t>Плановые контрольные мероприятия в отношении объекта контроля, отнесенного к категории низкого риска, не проводятся.</w:t>
      </w:r>
      <w:r w:rsidR="00F16C68">
        <w:t xml:space="preserve"> </w:t>
      </w:r>
      <w:r w:rsidR="00B857BF">
        <w:t xml:space="preserve">Поскольку все объекты муниципального жилищного контроля на территории </w:t>
      </w:r>
      <w:r w:rsidR="00E71310">
        <w:t xml:space="preserve">городского поселения Новоаганск </w:t>
      </w:r>
      <w:r w:rsidR="00B857BF">
        <w:t>относятся к категории низкого риска, плановые контрольные мероприятия в 2022 году не пр</w:t>
      </w:r>
      <w:r w:rsidR="00F16C68">
        <w:t>оводились.</w:t>
      </w:r>
    </w:p>
    <w:p w:rsidR="008318C4" w:rsidRDefault="00F16C68" w:rsidP="00D80B81">
      <w:pPr>
        <w:ind w:firstLine="426"/>
        <w:jc w:val="both"/>
      </w:pPr>
      <w:r>
        <w:t xml:space="preserve"> В</w:t>
      </w:r>
      <w:r w:rsidR="00B857BF">
        <w:t xml:space="preserve"> связи с отсутствием оснований (положительный результат эффективности проведения мероприятий, направленных на профилактику нар</w:t>
      </w:r>
      <w:r>
        <w:t>ушений обязательных требований) в</w:t>
      </w:r>
      <w:r w:rsidRPr="00F16C68">
        <w:t xml:space="preserve"> 2022 году внеплановые контрольные мероприятия так же не проводились</w:t>
      </w:r>
      <w:r w:rsidR="00E71310">
        <w:t xml:space="preserve"> </w:t>
      </w:r>
    </w:p>
    <w:p w:rsidR="00A07EEC" w:rsidRDefault="00B857BF" w:rsidP="00D80B81">
      <w:pPr>
        <w:ind w:firstLine="426"/>
        <w:jc w:val="both"/>
      </w:pPr>
      <w:r>
        <w:t>Обращения, жалобы от граждан и юридических лиц</w:t>
      </w:r>
      <w:r w:rsidR="00F16C68">
        <w:t xml:space="preserve"> </w:t>
      </w:r>
      <w:r w:rsidR="00432245">
        <w:t xml:space="preserve">в 2022году не поступали. </w:t>
      </w:r>
      <w:r>
        <w:t>Протоколы об административных правонарушениях не составлялись.</w:t>
      </w:r>
      <w:r w:rsidR="00432245">
        <w:t xml:space="preserve"> </w:t>
      </w:r>
    </w:p>
    <w:p w:rsidR="00B857BF" w:rsidRDefault="00432245" w:rsidP="00D80B81">
      <w:pPr>
        <w:ind w:firstLine="426"/>
        <w:jc w:val="both"/>
      </w:pPr>
      <w:r w:rsidRPr="00432245">
        <w:t>За 2022 год плановые и внеплановые проверки в рамках осуществления жилищного контроля на территории городского поселения Новоаганск не осуществлялись.</w:t>
      </w:r>
    </w:p>
    <w:p w:rsidR="00B857BF" w:rsidRDefault="00B857BF" w:rsidP="00B857BF">
      <w:pPr>
        <w:jc w:val="both"/>
      </w:pPr>
    </w:p>
    <w:p w:rsidR="00B857BF" w:rsidRDefault="00B857BF" w:rsidP="00B857BF">
      <w:pPr>
        <w:jc w:val="both"/>
      </w:pPr>
    </w:p>
    <w:p w:rsidR="00B857BF" w:rsidRDefault="00B857BF" w:rsidP="00B857BF">
      <w:pPr>
        <w:jc w:val="both"/>
      </w:pPr>
    </w:p>
    <w:p w:rsidR="00B857BF" w:rsidRDefault="00B857BF" w:rsidP="00B857BF">
      <w:pPr>
        <w:jc w:val="both"/>
      </w:pPr>
    </w:p>
    <w:p w:rsidR="00F16C68" w:rsidRDefault="00F16C68" w:rsidP="00B857BF">
      <w:pPr>
        <w:jc w:val="both"/>
      </w:pPr>
    </w:p>
    <w:sectPr w:rsidR="00F16C68" w:rsidSect="00476508">
      <w:pgSz w:w="11906" w:h="16838"/>
      <w:pgMar w:top="567" w:right="851" w:bottom="993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1410"/>
    <w:multiLevelType w:val="multilevel"/>
    <w:tmpl w:val="DC7620EA"/>
    <w:lvl w:ilvl="0">
      <w:start w:val="1"/>
      <w:numFmt w:val="decimal"/>
      <w:lvlText w:val="%1."/>
      <w:lvlJc w:val="left"/>
      <w:pPr>
        <w:tabs>
          <w:tab w:val="num" w:pos="0"/>
        </w:tabs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>
    <w:nsid w:val="79450D51"/>
    <w:multiLevelType w:val="multilevel"/>
    <w:tmpl w:val="3CA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44BF"/>
    <w:rsid w:val="00055949"/>
    <w:rsid w:val="000A58F5"/>
    <w:rsid w:val="000B53E6"/>
    <w:rsid w:val="00112A2A"/>
    <w:rsid w:val="002018BB"/>
    <w:rsid w:val="00227629"/>
    <w:rsid w:val="002344BF"/>
    <w:rsid w:val="00260E89"/>
    <w:rsid w:val="00366FC4"/>
    <w:rsid w:val="00432245"/>
    <w:rsid w:val="00440CA2"/>
    <w:rsid w:val="004552CB"/>
    <w:rsid w:val="00476508"/>
    <w:rsid w:val="004D0C7B"/>
    <w:rsid w:val="005229EE"/>
    <w:rsid w:val="005452B3"/>
    <w:rsid w:val="005F54C4"/>
    <w:rsid w:val="00727351"/>
    <w:rsid w:val="00792B6F"/>
    <w:rsid w:val="007F4854"/>
    <w:rsid w:val="008074DE"/>
    <w:rsid w:val="008318C4"/>
    <w:rsid w:val="008B117E"/>
    <w:rsid w:val="00910E7A"/>
    <w:rsid w:val="009505B6"/>
    <w:rsid w:val="009675D6"/>
    <w:rsid w:val="00974D64"/>
    <w:rsid w:val="00A07EEC"/>
    <w:rsid w:val="00AB7180"/>
    <w:rsid w:val="00B857BF"/>
    <w:rsid w:val="00C26CB0"/>
    <w:rsid w:val="00C42AB0"/>
    <w:rsid w:val="00CC2970"/>
    <w:rsid w:val="00CD5B6E"/>
    <w:rsid w:val="00D25250"/>
    <w:rsid w:val="00D61AA5"/>
    <w:rsid w:val="00D7256F"/>
    <w:rsid w:val="00D80B81"/>
    <w:rsid w:val="00E2772D"/>
    <w:rsid w:val="00E37B00"/>
    <w:rsid w:val="00E45F99"/>
    <w:rsid w:val="00E71310"/>
    <w:rsid w:val="00ED067F"/>
    <w:rsid w:val="00F16C68"/>
    <w:rsid w:val="00FA3224"/>
    <w:rsid w:val="00FA458F"/>
    <w:rsid w:val="00FB389C"/>
    <w:rsid w:val="00F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FE9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26FE9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F2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F2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D2525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D25250"/>
    <w:pPr>
      <w:spacing w:after="140" w:line="276" w:lineRule="auto"/>
    </w:pPr>
  </w:style>
  <w:style w:type="paragraph" w:styleId="a5">
    <w:name w:val="List"/>
    <w:basedOn w:val="a4"/>
    <w:rsid w:val="00D25250"/>
    <w:rPr>
      <w:rFonts w:cs="Arial"/>
    </w:rPr>
  </w:style>
  <w:style w:type="paragraph" w:styleId="a6">
    <w:name w:val="caption"/>
    <w:basedOn w:val="a"/>
    <w:qFormat/>
    <w:rsid w:val="00D252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25250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2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6BBE-FC97-430A-BFA6-BA481553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32</cp:revision>
  <cp:lastPrinted>2023-09-27T04:23:00Z</cp:lastPrinted>
  <dcterms:created xsi:type="dcterms:W3CDTF">2022-11-10T11:54:00Z</dcterms:created>
  <dcterms:modified xsi:type="dcterms:W3CDTF">2023-09-27T11:04:00Z</dcterms:modified>
  <dc:language>ru-RU</dc:language>
</cp:coreProperties>
</file>