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r w:rsidR="00690D7F">
        <w:rPr>
          <w:b/>
          <w:sz w:val="28"/>
          <w:szCs w:val="28"/>
        </w:rPr>
        <w:fldChar w:fldCharType="begin"/>
      </w:r>
      <w:r w:rsidR="00CF4521">
        <w:rPr>
          <w:b/>
          <w:sz w:val="28"/>
          <w:szCs w:val="28"/>
        </w:rPr>
        <w:instrText xml:space="preserve"> DOCVARIABLE  S_UIK_NUMBER  \* MERGEFORMAT </w:instrText>
      </w:r>
      <w:r w:rsidR="00690D7F">
        <w:rPr>
          <w:b/>
          <w:sz w:val="28"/>
          <w:szCs w:val="28"/>
        </w:rPr>
        <w:fldChar w:fldCharType="end"/>
      </w:r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540D17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AE02EB">
        <w:rPr>
          <w:color w:val="000000"/>
          <w:sz w:val="28"/>
          <w:szCs w:val="28"/>
        </w:rPr>
        <w:t xml:space="preserve">30 </w:t>
      </w:r>
      <w:r w:rsidR="00AE02EB" w:rsidRPr="00AE02EB">
        <w:rPr>
          <w:color w:val="000000"/>
          <w:sz w:val="28"/>
          <w:szCs w:val="28"/>
        </w:rPr>
        <w:t>июля</w:t>
      </w:r>
      <w:r w:rsidR="00721204" w:rsidRPr="00AE02EB">
        <w:rPr>
          <w:color w:val="000000"/>
          <w:sz w:val="28"/>
          <w:szCs w:val="28"/>
        </w:rPr>
        <w:t xml:space="preserve"> 2023 года</w:t>
      </w:r>
      <w:r w:rsidRPr="00AE02EB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AE02EB">
        <w:rPr>
          <w:color w:val="000000"/>
          <w:sz w:val="28"/>
          <w:szCs w:val="28"/>
        </w:rPr>
        <w:tab/>
      </w:r>
      <w:r w:rsidR="00B573DD" w:rsidRPr="00AE02EB">
        <w:rPr>
          <w:color w:val="000000"/>
          <w:sz w:val="28"/>
          <w:szCs w:val="28"/>
        </w:rPr>
        <w:t xml:space="preserve">                   №  </w:t>
      </w:r>
      <w:r w:rsidR="00837E7A">
        <w:rPr>
          <w:color w:val="000000"/>
          <w:sz w:val="28"/>
          <w:szCs w:val="28"/>
        </w:rPr>
        <w:t>6</w:t>
      </w:r>
      <w:r w:rsidR="00B34B1D">
        <w:rPr>
          <w:color w:val="000000"/>
          <w:sz w:val="28"/>
          <w:szCs w:val="28"/>
        </w:rPr>
        <w:t>6</w:t>
      </w:r>
    </w:p>
    <w:p w:rsidR="009A0C9C" w:rsidRPr="009A0C9C" w:rsidRDefault="00540D17" w:rsidP="009A0C9C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9A0C9C" w:rsidRDefault="009A0C9C" w:rsidP="009917BB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6F16BF" w:rsidRPr="00744C40" w:rsidRDefault="006F16BF" w:rsidP="006F16BF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744C40">
        <w:rPr>
          <w:b/>
          <w:sz w:val="28"/>
          <w:szCs w:val="28"/>
        </w:rPr>
        <w:t xml:space="preserve">О форме избирательного бюллетеня для голосования </w:t>
      </w:r>
      <w:r w:rsidRPr="00744C40">
        <w:rPr>
          <w:b/>
          <w:sz w:val="28"/>
          <w:szCs w:val="28"/>
          <w:lang w:eastAsia="en-US"/>
        </w:rPr>
        <w:t xml:space="preserve">на выборах депутатов Совета депутатов </w:t>
      </w:r>
      <w:r>
        <w:rPr>
          <w:b/>
          <w:sz w:val="28"/>
          <w:szCs w:val="28"/>
          <w:lang w:eastAsia="en-US"/>
        </w:rPr>
        <w:t>городского</w:t>
      </w:r>
      <w:r w:rsidRPr="00744C40">
        <w:rPr>
          <w:b/>
          <w:sz w:val="28"/>
          <w:szCs w:val="28"/>
          <w:lang w:eastAsia="en-US"/>
        </w:rPr>
        <w:t xml:space="preserve"> поселения </w:t>
      </w:r>
      <w:r>
        <w:rPr>
          <w:b/>
          <w:sz w:val="28"/>
          <w:szCs w:val="28"/>
          <w:lang w:eastAsia="en-US"/>
        </w:rPr>
        <w:t xml:space="preserve">Новоаганск </w:t>
      </w:r>
      <w:r w:rsidRPr="00744C40">
        <w:rPr>
          <w:b/>
          <w:sz w:val="28"/>
          <w:szCs w:val="28"/>
          <w:lang w:eastAsia="en-US"/>
        </w:rPr>
        <w:t xml:space="preserve">пятого созыва по </w:t>
      </w:r>
      <w:r>
        <w:rPr>
          <w:b/>
          <w:sz w:val="28"/>
          <w:szCs w:val="28"/>
          <w:lang w:eastAsia="en-US"/>
        </w:rPr>
        <w:t>многомандатным избирательным округам № 1, № 2, № 3</w:t>
      </w:r>
    </w:p>
    <w:p w:rsidR="006F16BF" w:rsidRPr="00E65233" w:rsidRDefault="006F16BF" w:rsidP="006F16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  <w:r w:rsidRPr="00744C40">
        <w:rPr>
          <w:sz w:val="28"/>
          <w:szCs w:val="28"/>
        </w:rPr>
        <w:t xml:space="preserve"> </w:t>
      </w:r>
    </w:p>
    <w:p w:rsidR="00721204" w:rsidRPr="009917BB" w:rsidRDefault="006F16BF" w:rsidP="006F16BF">
      <w:pPr>
        <w:ind w:firstLine="708"/>
        <w:jc w:val="both"/>
        <w:rPr>
          <w:sz w:val="28"/>
          <w:szCs w:val="28"/>
        </w:rPr>
      </w:pPr>
      <w:r w:rsidRPr="006F16BF">
        <w:rPr>
          <w:sz w:val="28"/>
          <w:szCs w:val="28"/>
        </w:rPr>
        <w:t xml:space="preserve">На основании статьи 63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статьи 15 Закона Ханты-Мансийского автономного округа-Югры </w:t>
      </w:r>
      <w:hyperlink r:id="rId8" w:history="1">
        <w:r w:rsidRPr="006F16BF">
          <w:rPr>
            <w:rStyle w:val="aff1"/>
            <w:color w:val="auto"/>
            <w:sz w:val="28"/>
            <w:szCs w:val="28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</w:t>
        </w:r>
      </w:hyperlink>
      <w:r w:rsidRPr="006F16BF">
        <w:rPr>
          <w:sz w:val="28"/>
          <w:szCs w:val="28"/>
        </w:rPr>
        <w:t>», руководствуясь постановлением Избирательной комиссии Ханты-Мансийского автономного округа</w:t>
      </w:r>
      <w:r>
        <w:rPr>
          <w:sz w:val="28"/>
          <w:szCs w:val="28"/>
        </w:rPr>
        <w:t xml:space="preserve"> </w:t>
      </w:r>
      <w:r w:rsidRPr="006F16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16BF">
        <w:rPr>
          <w:sz w:val="28"/>
          <w:szCs w:val="28"/>
        </w:rPr>
        <w:t>Югры от 22.04.2022 года</w:t>
      </w:r>
      <w:r>
        <w:rPr>
          <w:sz w:val="28"/>
          <w:szCs w:val="28"/>
        </w:rPr>
        <w:t xml:space="preserve"> </w:t>
      </w:r>
      <w:r w:rsidR="00721204">
        <w:rPr>
          <w:sz w:val="28"/>
          <w:szCs w:val="28"/>
        </w:rPr>
        <w:t xml:space="preserve">№ </w:t>
      </w:r>
      <w:r w:rsidR="00721204" w:rsidRPr="009917BB">
        <w:rPr>
          <w:sz w:val="28"/>
          <w:szCs w:val="28"/>
        </w:rPr>
        <w:t>59 «О возложении на участковую избирательную комиссию избирательного участка № 583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Новоаганск»,</w:t>
      </w:r>
      <w:r w:rsidR="00721204">
        <w:rPr>
          <w:sz w:val="28"/>
          <w:szCs w:val="28"/>
        </w:rPr>
        <w:t xml:space="preserve"> </w:t>
      </w:r>
      <w:r w:rsidR="00721204" w:rsidRPr="00837E7A">
        <w:rPr>
          <w:sz w:val="28"/>
          <w:szCs w:val="28"/>
        </w:rPr>
        <w:t>решением участковой избирательной комиссии избирательного участка № 583 от 20 июня 2023 года № 4 «О возложении полномочий окружных избирательных комиссий многомандатных избирательных округов при проведении выборов депутатов Совета депутатов городского поселения Новоаганск пятого созыва»,</w:t>
      </w:r>
      <w:r w:rsidR="00721204" w:rsidRPr="009917BB">
        <w:rPr>
          <w:sz w:val="28"/>
          <w:szCs w:val="28"/>
        </w:rPr>
        <w:t xml:space="preserve"> участковая избирательная комиссия избирательного участка № 583,</w:t>
      </w:r>
    </w:p>
    <w:p w:rsidR="00721204" w:rsidRPr="009917BB" w:rsidRDefault="00721204" w:rsidP="009A0C9C">
      <w:pPr>
        <w:widowControl/>
        <w:ind w:firstLine="709"/>
        <w:jc w:val="both"/>
        <w:rPr>
          <w:b/>
          <w:sz w:val="28"/>
          <w:szCs w:val="28"/>
        </w:rPr>
      </w:pPr>
      <w:r w:rsidRPr="009917BB">
        <w:rPr>
          <w:b/>
          <w:sz w:val="28"/>
          <w:szCs w:val="28"/>
        </w:rPr>
        <w:t>РЕШИЛА:</w:t>
      </w:r>
    </w:p>
    <w:p w:rsidR="006F16BF" w:rsidRPr="006F16BF" w:rsidRDefault="006F16BF" w:rsidP="006F16BF">
      <w:pPr>
        <w:pStyle w:val="ae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6F16BF">
        <w:rPr>
          <w:bCs/>
          <w:sz w:val="28"/>
          <w:szCs w:val="28"/>
        </w:rPr>
        <w:t xml:space="preserve">Утвердить форму избирательного бюллетеня для голосования </w:t>
      </w:r>
      <w:r w:rsidRPr="006F16BF">
        <w:rPr>
          <w:sz w:val="28"/>
          <w:szCs w:val="28"/>
          <w:lang w:eastAsia="en-US"/>
        </w:rPr>
        <w:t>на выборах депутатов Совета депутатов</w:t>
      </w:r>
      <w:r>
        <w:rPr>
          <w:sz w:val="28"/>
          <w:szCs w:val="28"/>
          <w:lang w:eastAsia="en-US"/>
        </w:rPr>
        <w:t xml:space="preserve"> городского</w:t>
      </w:r>
      <w:r w:rsidRPr="006F16BF">
        <w:rPr>
          <w:sz w:val="28"/>
          <w:szCs w:val="28"/>
          <w:lang w:eastAsia="en-US"/>
        </w:rPr>
        <w:t xml:space="preserve"> поселения </w:t>
      </w:r>
      <w:r>
        <w:rPr>
          <w:sz w:val="28"/>
          <w:szCs w:val="28"/>
          <w:lang w:eastAsia="en-US"/>
        </w:rPr>
        <w:t xml:space="preserve"> Новоаганск </w:t>
      </w:r>
      <w:r w:rsidRPr="006F16BF">
        <w:rPr>
          <w:sz w:val="28"/>
          <w:szCs w:val="28"/>
          <w:lang w:eastAsia="en-US"/>
        </w:rPr>
        <w:t>пятого созыва по многомандатному избирательному округу №</w:t>
      </w:r>
      <w:r>
        <w:rPr>
          <w:sz w:val="28"/>
          <w:szCs w:val="28"/>
          <w:lang w:eastAsia="en-US"/>
        </w:rPr>
        <w:t xml:space="preserve"> </w:t>
      </w:r>
      <w:r w:rsidRPr="006F16BF">
        <w:rPr>
          <w:sz w:val="28"/>
          <w:szCs w:val="28"/>
          <w:lang w:eastAsia="en-US"/>
        </w:rPr>
        <w:t xml:space="preserve">1 </w:t>
      </w:r>
      <w:r w:rsidRPr="006F16BF">
        <w:rPr>
          <w:bCs/>
          <w:sz w:val="28"/>
          <w:szCs w:val="28"/>
        </w:rPr>
        <w:t>согласно приложению 1.</w:t>
      </w:r>
    </w:p>
    <w:p w:rsidR="006F16BF" w:rsidRPr="006F16BF" w:rsidRDefault="006F16BF" w:rsidP="006F16BF">
      <w:pPr>
        <w:pStyle w:val="ae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6F16BF">
        <w:rPr>
          <w:bCs/>
          <w:sz w:val="28"/>
          <w:szCs w:val="28"/>
        </w:rPr>
        <w:t xml:space="preserve">Утвердить форму избирательного бюллетеня для голосования на выборах депутатов Совета депутатов </w:t>
      </w:r>
      <w:r>
        <w:rPr>
          <w:bCs/>
          <w:sz w:val="28"/>
          <w:szCs w:val="28"/>
        </w:rPr>
        <w:t xml:space="preserve">городского поселения  Новоаганск </w:t>
      </w:r>
      <w:r w:rsidRPr="006F16BF">
        <w:rPr>
          <w:bCs/>
          <w:sz w:val="28"/>
          <w:szCs w:val="28"/>
        </w:rPr>
        <w:t xml:space="preserve">пятого созыва </w:t>
      </w:r>
      <w:r w:rsidRPr="006F16BF">
        <w:rPr>
          <w:sz w:val="28"/>
          <w:szCs w:val="28"/>
          <w:lang w:eastAsia="en-US"/>
        </w:rPr>
        <w:t>по многомандатному избирательному округу №</w:t>
      </w:r>
      <w:r>
        <w:rPr>
          <w:sz w:val="28"/>
          <w:szCs w:val="28"/>
          <w:lang w:eastAsia="en-US"/>
        </w:rPr>
        <w:t xml:space="preserve"> </w:t>
      </w:r>
      <w:r w:rsidRPr="006F16BF">
        <w:rPr>
          <w:sz w:val="28"/>
          <w:szCs w:val="28"/>
          <w:lang w:eastAsia="en-US"/>
        </w:rPr>
        <w:t xml:space="preserve">2 </w:t>
      </w:r>
      <w:r w:rsidRPr="006F16BF">
        <w:rPr>
          <w:bCs/>
          <w:sz w:val="28"/>
          <w:szCs w:val="28"/>
        </w:rPr>
        <w:t>согласно приложению 2.</w:t>
      </w:r>
    </w:p>
    <w:p w:rsidR="006F16BF" w:rsidRPr="006F16BF" w:rsidRDefault="006F16BF" w:rsidP="006F16BF">
      <w:pPr>
        <w:pStyle w:val="ae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6F16BF">
        <w:rPr>
          <w:bCs/>
          <w:sz w:val="28"/>
          <w:szCs w:val="28"/>
        </w:rPr>
        <w:t xml:space="preserve">Утвердить форму избирательного бюллетеня для голосования на выборах депутатов Совета депутатов </w:t>
      </w:r>
      <w:r>
        <w:rPr>
          <w:bCs/>
          <w:sz w:val="28"/>
          <w:szCs w:val="28"/>
        </w:rPr>
        <w:t xml:space="preserve">городского поселения  Новоаганск </w:t>
      </w:r>
      <w:r w:rsidRPr="006F16BF">
        <w:rPr>
          <w:bCs/>
          <w:sz w:val="28"/>
          <w:szCs w:val="28"/>
        </w:rPr>
        <w:t xml:space="preserve">пятого созыва </w:t>
      </w:r>
      <w:r w:rsidRPr="006F16BF">
        <w:rPr>
          <w:sz w:val="28"/>
          <w:szCs w:val="28"/>
          <w:lang w:eastAsia="en-US"/>
        </w:rPr>
        <w:t>по многомандатному избирательному округу №</w:t>
      </w:r>
      <w:r>
        <w:rPr>
          <w:sz w:val="28"/>
          <w:szCs w:val="28"/>
          <w:lang w:eastAsia="en-US"/>
        </w:rPr>
        <w:t xml:space="preserve"> 3</w:t>
      </w:r>
      <w:r w:rsidRPr="006F16BF">
        <w:rPr>
          <w:sz w:val="28"/>
          <w:szCs w:val="28"/>
          <w:lang w:eastAsia="en-US"/>
        </w:rPr>
        <w:t xml:space="preserve"> </w:t>
      </w:r>
      <w:r w:rsidRPr="006F16BF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6F16BF">
        <w:rPr>
          <w:bCs/>
          <w:sz w:val="28"/>
          <w:szCs w:val="28"/>
        </w:rPr>
        <w:t>.</w:t>
      </w:r>
    </w:p>
    <w:p w:rsidR="00706D19" w:rsidRPr="006F16BF" w:rsidRDefault="009A0C9C" w:rsidP="006F16BF">
      <w:pPr>
        <w:pStyle w:val="ae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6F16BF">
        <w:rPr>
          <w:sz w:val="28"/>
          <w:szCs w:val="28"/>
        </w:rPr>
        <w:t xml:space="preserve">Разместить настоящее решение на сайте администрации </w:t>
      </w:r>
      <w:r w:rsidR="00721204" w:rsidRPr="006F16BF">
        <w:rPr>
          <w:sz w:val="28"/>
          <w:szCs w:val="28"/>
        </w:rPr>
        <w:t xml:space="preserve">городского поселения Новоаганск, в разделе «Выборы». </w:t>
      </w:r>
    </w:p>
    <w:p w:rsidR="009A0C9C" w:rsidRPr="00430439" w:rsidRDefault="009A0C9C" w:rsidP="00540D17">
      <w:pPr>
        <w:jc w:val="both"/>
        <w:outlineLvl w:val="0"/>
      </w:pPr>
    </w:p>
    <w:p w:rsidR="00540D17" w:rsidRPr="00C4543B" w:rsidRDefault="00540D17" w:rsidP="00540D17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  <w:u w:val="single"/>
              </w:rPr>
            </w:pPr>
          </w:p>
          <w:p w:rsidR="00540D17" w:rsidRPr="00C4543B" w:rsidRDefault="00540D17" w:rsidP="005301ED">
            <w:pPr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0D17" w:rsidRPr="00C4543B" w:rsidTr="005301ED">
        <w:trPr>
          <w:trHeight w:val="80"/>
        </w:trPr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Секретарь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избирательной комиссии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4F7D8E" w:rsidP="0053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33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15536" w:rsidRPr="00EE7E0E" w:rsidTr="00625FAA">
        <w:tc>
          <w:tcPr>
            <w:tcW w:w="4503" w:type="dxa"/>
          </w:tcPr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1</w:t>
            </w:r>
          </w:p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115536" w:rsidRPr="00EE7E0E" w:rsidRDefault="00115536" w:rsidP="00B34B1D">
            <w:pPr>
              <w:spacing w:line="360" w:lineRule="auto"/>
              <w:rPr>
                <w:sz w:val="24"/>
              </w:rPr>
            </w:pPr>
            <w:r w:rsidRPr="00837E7A">
              <w:rPr>
                <w:sz w:val="24"/>
              </w:rPr>
              <w:t xml:space="preserve">от </w:t>
            </w:r>
            <w:r w:rsidR="00837E7A" w:rsidRPr="00837E7A">
              <w:rPr>
                <w:sz w:val="24"/>
              </w:rPr>
              <w:t>30</w:t>
            </w:r>
            <w:r w:rsidRPr="00837E7A">
              <w:rPr>
                <w:sz w:val="24"/>
              </w:rPr>
              <w:t>.0</w:t>
            </w:r>
            <w:r w:rsidR="00837E7A" w:rsidRPr="00837E7A">
              <w:rPr>
                <w:sz w:val="24"/>
              </w:rPr>
              <w:t>7</w:t>
            </w:r>
            <w:r w:rsidRPr="00837E7A">
              <w:rPr>
                <w:sz w:val="24"/>
              </w:rPr>
              <w:t xml:space="preserve">.2023 года  № </w:t>
            </w:r>
            <w:r w:rsidR="00837E7A" w:rsidRPr="00837E7A">
              <w:rPr>
                <w:sz w:val="24"/>
              </w:rPr>
              <w:t>6</w:t>
            </w:r>
            <w:r w:rsidR="00B34B1D">
              <w:rPr>
                <w:sz w:val="24"/>
              </w:rPr>
              <w:t>6</w:t>
            </w:r>
          </w:p>
        </w:tc>
      </w:tr>
    </w:tbl>
    <w:tbl>
      <w:tblPr>
        <w:tblW w:w="110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28"/>
        <w:gridCol w:w="2836"/>
        <w:gridCol w:w="5845"/>
        <w:gridCol w:w="111"/>
        <w:gridCol w:w="803"/>
        <w:gridCol w:w="230"/>
        <w:gridCol w:w="824"/>
        <w:gridCol w:w="107"/>
        <w:gridCol w:w="21"/>
      </w:tblGrid>
      <w:tr w:rsidR="00115536" w:rsidRPr="00744C40" w:rsidTr="00625FAA">
        <w:trPr>
          <w:gridBefore w:val="1"/>
          <w:gridAfter w:val="2"/>
          <w:wBefore w:w="107" w:type="dxa"/>
          <w:wAfter w:w="128" w:type="dxa"/>
          <w:jc w:val="center"/>
        </w:trPr>
        <w:tc>
          <w:tcPr>
            <w:tcW w:w="8809" w:type="dxa"/>
            <w:gridSpan w:val="3"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744C40">
              <w:rPr>
                <w:sz w:val="32"/>
                <w:szCs w:val="32"/>
              </w:rPr>
              <w:t>ИЗБИРАТЕЛЬНЫЙ БЮЛЛЕТЕНЬ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>для голосования на выборах депутатов Совета депутатов</w:t>
            </w:r>
            <w:r>
              <w:rPr>
                <w:b/>
                <w:bCs/>
              </w:rPr>
              <w:t xml:space="preserve"> городского поселения Новоаганск</w:t>
            </w:r>
            <w:r w:rsidRPr="00744C40">
              <w:rPr>
                <w:b/>
                <w:bCs/>
              </w:rPr>
              <w:t xml:space="preserve"> 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 xml:space="preserve"> пятого созыва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C40">
              <w:rPr>
                <w:b/>
                <w:bCs/>
                <w:sz w:val="24"/>
              </w:rPr>
              <w:t>10 сентября 2023 года</w:t>
            </w:r>
            <w:r w:rsidRPr="00744C40">
              <w:rPr>
                <w:sz w:val="24"/>
                <w:szCs w:val="24"/>
              </w:rPr>
              <w:t xml:space="preserve">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hideMark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115536" w:rsidRPr="00744C40" w:rsidTr="00625FAA">
        <w:trPr>
          <w:gridBefore w:val="2"/>
          <w:gridAfter w:val="1"/>
          <w:wBefore w:w="235" w:type="dxa"/>
          <w:wAfter w:w="21" w:type="dxa"/>
          <w:trHeight w:val="522"/>
          <w:jc w:val="center"/>
        </w:trPr>
        <w:tc>
          <w:tcPr>
            <w:tcW w:w="8792" w:type="dxa"/>
            <w:gridSpan w:val="3"/>
            <w:hideMark/>
          </w:tcPr>
          <w:p w:rsidR="00115536" w:rsidRPr="00744C40" w:rsidRDefault="00115536" w:rsidP="00625FAA">
            <w:pPr>
              <w:spacing w:before="80"/>
              <w:jc w:val="center"/>
              <w:rPr>
                <w:sz w:val="24"/>
                <w:szCs w:val="24"/>
              </w:rPr>
            </w:pPr>
            <w:r w:rsidRPr="00744C40">
              <w:rPr>
                <w:sz w:val="24"/>
                <w:szCs w:val="24"/>
              </w:rPr>
              <w:t>Многомандатный избирательный округ</w:t>
            </w:r>
            <w:r>
              <w:rPr>
                <w:sz w:val="24"/>
                <w:szCs w:val="24"/>
              </w:rPr>
              <w:t xml:space="preserve"> № 1</w:t>
            </w:r>
          </w:p>
          <w:p w:rsidR="00115536" w:rsidRPr="00744C40" w:rsidRDefault="00115536" w:rsidP="00625FAA">
            <w:pPr>
              <w:spacing w:before="8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4" w:type="dxa"/>
            <w:gridSpan w:val="4"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5536" w:rsidRPr="00744C40" w:rsidTr="00625FAA">
        <w:tblPrEx>
          <w:jc w:val="left"/>
          <w:tblCellMar>
            <w:left w:w="107" w:type="dxa"/>
            <w:right w:w="107" w:type="dxa"/>
          </w:tblCellMar>
        </w:tblPrEx>
        <w:trPr>
          <w:gridAfter w:val="4"/>
          <w:wAfter w:w="1182" w:type="dxa"/>
          <w:trHeight w:val="878"/>
        </w:trPr>
        <w:tc>
          <w:tcPr>
            <w:tcW w:w="9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7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7"/>
            </w:tblGrid>
            <w:tr w:rsidR="00115536" w:rsidRPr="00744C40" w:rsidTr="00625FAA">
              <w:trPr>
                <w:trHeight w:val="690"/>
              </w:trPr>
              <w:tc>
                <w:tcPr>
                  <w:tcW w:w="9707" w:type="dxa"/>
                  <w:tcBorders>
                    <w:top w:val="nil"/>
                    <w:left w:val="nil"/>
                    <w:right w:val="nil"/>
                  </w:tcBorders>
                </w:tcPr>
                <w:p w:rsidR="00115536" w:rsidRPr="00744C40" w:rsidRDefault="00115536" w:rsidP="00625FA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44C40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РАЗЪЯСНЕНИЕ  ПОРЯДКА  ЗАПОЛНЕНИЯ  ИЗБИРАТЕЛЬНОГО  БЮЛЛЕТЕНЯ </w:t>
                  </w:r>
                </w:p>
                <w:p w:rsidR="00115536" w:rsidRPr="00744C40" w:rsidRDefault="00115536" w:rsidP="00625FAA">
                  <w:pPr>
                    <w:ind w:right="14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Поставьте любой знак в пустом квадрате справа от фамилий не более </w:t>
                  </w:r>
                  <w:r w:rsidR="00377F5B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пяти</w:t>
                  </w: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зарегистрированных кандидатов, в пользу которых сделан выбор.</w:t>
                  </w:r>
                </w:p>
                <w:p w:rsidR="00115536" w:rsidRPr="00744C40" w:rsidRDefault="00115536" w:rsidP="00625FAA">
                  <w:pPr>
                    <w:ind w:right="14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      </w:r>
                </w:p>
              </w:tc>
            </w:tr>
          </w:tbl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15536" w:rsidRPr="00744C40" w:rsidTr="00625FAA">
        <w:trPr>
          <w:gridBefore w:val="2"/>
          <w:wBefore w:w="235" w:type="dxa"/>
          <w:jc w:val="center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44C40">
              <w:rPr>
                <w:b/>
                <w:bCs/>
                <w:i/>
                <w:iCs/>
                <w:sz w:val="22"/>
                <w:szCs w:val="22"/>
              </w:rPr>
              <w:t>ФАМИЛИЯ, Имя, Отчество</w:t>
            </w:r>
            <w:r w:rsidRPr="00744C40">
              <w:rPr>
                <w:b/>
                <w:bCs/>
                <w:i/>
                <w:iCs/>
              </w:rPr>
              <w:t xml:space="preserve"> </w:t>
            </w:r>
            <w:r w:rsidRPr="00744C40">
              <w:rPr>
                <w:i/>
                <w:iCs/>
              </w:rPr>
              <w:t>зарегистрированного кандидата (фамилии располагаются в  алфавитном порядке)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 xml:space="preserve">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44C40">
              <w:rPr>
                <w:i/>
                <w:iCs/>
              </w:rPr>
              <w:t>Если зарегистрированный кандидат, внесенный в избирательный бюллетень, является иностранным агентом или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или кандидатом, аффил</w:t>
            </w:r>
            <w:r>
              <w:rPr>
                <w:i/>
                <w:iCs/>
              </w:rPr>
              <w:t>ированным с иностранным агентом.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5536" w:rsidRPr="00744C40" w:rsidRDefault="00985682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2486025</wp:posOffset>
                      </wp:positionV>
                      <wp:extent cx="360045" cy="360045"/>
                      <wp:effectExtent l="0" t="0" r="1905" b="1905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121B" id=" 2" o:spid="_x0000_s1026" style="position:absolute;margin-left:9.55pt;margin-top:195.7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9917BB" w:rsidRDefault="009917BB" w:rsidP="009A0C9C">
      <w:pPr>
        <w:pStyle w:val="1"/>
        <w:ind w:right="-1"/>
        <w:jc w:val="center"/>
      </w:pPr>
    </w:p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tbl>
      <w:tblPr>
        <w:tblpPr w:leftFromText="180" w:rightFromText="180" w:vertAnchor="text" w:horzAnchor="margin" w:tblpXSpec="right" w:tblpY="-33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15536" w:rsidRPr="00EE7E0E" w:rsidTr="00625FAA">
        <w:tc>
          <w:tcPr>
            <w:tcW w:w="4503" w:type="dxa"/>
          </w:tcPr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2</w:t>
            </w:r>
          </w:p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115536" w:rsidRPr="00EE7E0E" w:rsidRDefault="00115536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115536" w:rsidRPr="00EE7E0E" w:rsidRDefault="00115536" w:rsidP="00B34B1D">
            <w:pPr>
              <w:spacing w:line="360" w:lineRule="auto"/>
              <w:rPr>
                <w:sz w:val="24"/>
              </w:rPr>
            </w:pPr>
            <w:r w:rsidRPr="00837E7A">
              <w:rPr>
                <w:sz w:val="24"/>
              </w:rPr>
              <w:t xml:space="preserve">от </w:t>
            </w:r>
            <w:r w:rsidR="00837E7A" w:rsidRPr="00837E7A">
              <w:rPr>
                <w:sz w:val="24"/>
              </w:rPr>
              <w:t>30</w:t>
            </w:r>
            <w:r w:rsidRPr="00837E7A">
              <w:rPr>
                <w:sz w:val="24"/>
              </w:rPr>
              <w:t>.0</w:t>
            </w:r>
            <w:r w:rsidR="00837E7A" w:rsidRPr="00837E7A">
              <w:rPr>
                <w:sz w:val="24"/>
              </w:rPr>
              <w:t>7</w:t>
            </w:r>
            <w:r w:rsidRPr="00837E7A">
              <w:rPr>
                <w:sz w:val="24"/>
              </w:rPr>
              <w:t xml:space="preserve">.2023 года  № </w:t>
            </w:r>
            <w:r w:rsidR="00837E7A" w:rsidRPr="00837E7A">
              <w:rPr>
                <w:sz w:val="24"/>
              </w:rPr>
              <w:t>6</w:t>
            </w:r>
            <w:r w:rsidR="00B34B1D">
              <w:rPr>
                <w:sz w:val="24"/>
              </w:rPr>
              <w:t>6</w:t>
            </w:r>
          </w:p>
        </w:tc>
      </w:tr>
    </w:tbl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tbl>
      <w:tblPr>
        <w:tblW w:w="110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28"/>
        <w:gridCol w:w="2836"/>
        <w:gridCol w:w="5845"/>
        <w:gridCol w:w="111"/>
        <w:gridCol w:w="803"/>
        <w:gridCol w:w="230"/>
        <w:gridCol w:w="824"/>
        <w:gridCol w:w="107"/>
        <w:gridCol w:w="21"/>
      </w:tblGrid>
      <w:tr w:rsidR="00115536" w:rsidRPr="00744C40" w:rsidTr="00625FAA">
        <w:trPr>
          <w:gridBefore w:val="1"/>
          <w:gridAfter w:val="2"/>
          <w:wBefore w:w="107" w:type="dxa"/>
          <w:wAfter w:w="128" w:type="dxa"/>
          <w:jc w:val="center"/>
        </w:trPr>
        <w:tc>
          <w:tcPr>
            <w:tcW w:w="8809" w:type="dxa"/>
            <w:gridSpan w:val="3"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744C40">
              <w:rPr>
                <w:sz w:val="32"/>
                <w:szCs w:val="32"/>
              </w:rPr>
              <w:t>ИЗБИРАТЕЛЬНЫЙ БЮЛЛЕТЕНЬ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>для голосования на выборах депу</w:t>
            </w:r>
            <w:r>
              <w:rPr>
                <w:b/>
                <w:bCs/>
              </w:rPr>
              <w:t>татов Совета депутатов городского поселения Новоаганск</w:t>
            </w:r>
            <w:r w:rsidRPr="00744C40">
              <w:rPr>
                <w:b/>
                <w:bCs/>
              </w:rPr>
              <w:t xml:space="preserve"> 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 xml:space="preserve"> пятого созыва</w:t>
            </w:r>
          </w:p>
          <w:p w:rsidR="00115536" w:rsidRPr="00744C40" w:rsidRDefault="00115536" w:rsidP="00625FAA">
            <w:pPr>
              <w:jc w:val="center"/>
              <w:rPr>
                <w:b/>
                <w:bCs/>
              </w:rPr>
            </w:pP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C40">
              <w:rPr>
                <w:b/>
                <w:bCs/>
                <w:sz w:val="24"/>
              </w:rPr>
              <w:t>10 сентября 2023 года</w:t>
            </w:r>
            <w:r w:rsidRPr="00744C40">
              <w:rPr>
                <w:sz w:val="24"/>
                <w:szCs w:val="24"/>
              </w:rPr>
              <w:t xml:space="preserve">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hideMark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15536" w:rsidRPr="00744C40" w:rsidRDefault="00115536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115536" w:rsidRPr="00744C40" w:rsidTr="00625FAA">
        <w:trPr>
          <w:gridBefore w:val="2"/>
          <w:gridAfter w:val="1"/>
          <w:wBefore w:w="235" w:type="dxa"/>
          <w:wAfter w:w="21" w:type="dxa"/>
          <w:trHeight w:val="522"/>
          <w:jc w:val="center"/>
        </w:trPr>
        <w:tc>
          <w:tcPr>
            <w:tcW w:w="8792" w:type="dxa"/>
            <w:gridSpan w:val="3"/>
            <w:hideMark/>
          </w:tcPr>
          <w:p w:rsidR="00115536" w:rsidRPr="00744C40" w:rsidRDefault="00115536" w:rsidP="00625FAA">
            <w:pPr>
              <w:spacing w:before="80"/>
              <w:jc w:val="center"/>
              <w:rPr>
                <w:sz w:val="24"/>
                <w:szCs w:val="24"/>
              </w:rPr>
            </w:pPr>
            <w:r w:rsidRPr="00744C40">
              <w:rPr>
                <w:sz w:val="24"/>
                <w:szCs w:val="24"/>
              </w:rPr>
              <w:t>Многомандатный избирательный округ</w:t>
            </w:r>
            <w:r>
              <w:rPr>
                <w:sz w:val="24"/>
                <w:szCs w:val="24"/>
              </w:rPr>
              <w:t xml:space="preserve"> № 2</w:t>
            </w:r>
          </w:p>
          <w:p w:rsidR="00115536" w:rsidRPr="00744C40" w:rsidRDefault="00115536" w:rsidP="00625FAA">
            <w:pPr>
              <w:spacing w:before="8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4" w:type="dxa"/>
            <w:gridSpan w:val="4"/>
          </w:tcPr>
          <w:p w:rsidR="00115536" w:rsidRPr="00744C40" w:rsidRDefault="00115536" w:rsidP="00625F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5536" w:rsidRPr="00744C40" w:rsidTr="00625FAA">
        <w:tblPrEx>
          <w:jc w:val="left"/>
          <w:tblCellMar>
            <w:left w:w="107" w:type="dxa"/>
            <w:right w:w="107" w:type="dxa"/>
          </w:tblCellMar>
        </w:tblPrEx>
        <w:trPr>
          <w:gridAfter w:val="4"/>
          <w:wAfter w:w="1182" w:type="dxa"/>
          <w:trHeight w:val="878"/>
        </w:trPr>
        <w:tc>
          <w:tcPr>
            <w:tcW w:w="9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7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7"/>
            </w:tblGrid>
            <w:tr w:rsidR="00115536" w:rsidRPr="00744C40" w:rsidTr="00625FAA">
              <w:trPr>
                <w:trHeight w:val="690"/>
              </w:trPr>
              <w:tc>
                <w:tcPr>
                  <w:tcW w:w="9707" w:type="dxa"/>
                  <w:tcBorders>
                    <w:top w:val="nil"/>
                    <w:left w:val="nil"/>
                    <w:right w:val="nil"/>
                  </w:tcBorders>
                </w:tcPr>
                <w:p w:rsidR="00115536" w:rsidRPr="00744C40" w:rsidRDefault="00115536" w:rsidP="00625FA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44C40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РАЗЪЯСНЕНИЕ  ПОРЯДКА  ЗАПОЛНЕНИЯ  ИЗБИРАТЕЛЬНОГО  БЮЛЛЕТЕНЯ </w:t>
                  </w:r>
                </w:p>
                <w:p w:rsidR="00115536" w:rsidRPr="00744C40" w:rsidRDefault="00115536" w:rsidP="00625FAA">
                  <w:pPr>
                    <w:ind w:right="14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Поставьте любой знак в пустом квадрате справа от фамилий не более </w:t>
                  </w:r>
                  <w:r w:rsidR="00164A64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пяти</w:t>
                  </w: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зарегистрированных кандидатов, в пользу которых сделан выбор.</w:t>
                  </w:r>
                </w:p>
                <w:p w:rsidR="00115536" w:rsidRPr="00744C40" w:rsidRDefault="00115536" w:rsidP="00625FAA">
                  <w:pPr>
                    <w:ind w:right="14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      </w:r>
                </w:p>
              </w:tc>
            </w:tr>
          </w:tbl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15536" w:rsidRPr="00744C40" w:rsidTr="00625FAA">
        <w:trPr>
          <w:gridBefore w:val="2"/>
          <w:wBefore w:w="235" w:type="dxa"/>
          <w:jc w:val="center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44C40">
              <w:rPr>
                <w:b/>
                <w:bCs/>
                <w:i/>
                <w:iCs/>
                <w:sz w:val="22"/>
                <w:szCs w:val="22"/>
              </w:rPr>
              <w:t>ФАМИЛИЯ, Имя, Отчество</w:t>
            </w:r>
            <w:r w:rsidRPr="00744C40">
              <w:rPr>
                <w:b/>
                <w:bCs/>
                <w:i/>
                <w:iCs/>
              </w:rPr>
              <w:t xml:space="preserve"> </w:t>
            </w:r>
            <w:r w:rsidRPr="00744C40">
              <w:rPr>
                <w:i/>
                <w:iCs/>
              </w:rPr>
              <w:t>зарегистрированного кандидата (фамилии располагаются в  алфавитном порядке)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 xml:space="preserve">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115536" w:rsidRPr="00744C40" w:rsidRDefault="00115536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44C40">
              <w:rPr>
                <w:i/>
                <w:iCs/>
              </w:rPr>
              <w:t>Если зарегистрированный кандидат, внесенный в избирательный бюллетень, является иностранным агентом или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или кандидатом, аффилированным с иностранным</w:t>
            </w:r>
            <w:r>
              <w:rPr>
                <w:i/>
                <w:iCs/>
              </w:rPr>
              <w:t xml:space="preserve"> </w:t>
            </w:r>
            <w:r w:rsidRPr="00744C40">
              <w:rPr>
                <w:i/>
                <w:iCs/>
              </w:rPr>
              <w:t>агентом</w:t>
            </w:r>
            <w:r>
              <w:rPr>
                <w:i/>
                <w:iCs/>
              </w:rPr>
              <w:t>.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5536" w:rsidRPr="00744C40" w:rsidRDefault="00985682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2486025</wp:posOffset>
                      </wp:positionV>
                      <wp:extent cx="360045" cy="360045"/>
                      <wp:effectExtent l="0" t="0" r="1905" b="1905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A988F" id=" 3" o:spid="_x0000_s1026" style="position:absolute;margin-left:9.55pt;margin-top:195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115536" w:rsidRDefault="00115536" w:rsidP="00115536"/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tbl>
      <w:tblPr>
        <w:tblpPr w:leftFromText="180" w:rightFromText="180" w:vertAnchor="text" w:horzAnchor="margin" w:tblpXSpec="right" w:tblpY="-33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427C4" w:rsidRPr="00EE7E0E" w:rsidTr="00625FAA">
        <w:tc>
          <w:tcPr>
            <w:tcW w:w="4503" w:type="dxa"/>
          </w:tcPr>
          <w:p w:rsidR="00D427C4" w:rsidRPr="00EE7E0E" w:rsidRDefault="00D427C4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3</w:t>
            </w:r>
          </w:p>
          <w:p w:rsidR="00D427C4" w:rsidRPr="00EE7E0E" w:rsidRDefault="00D427C4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D427C4" w:rsidRPr="00EE7E0E" w:rsidRDefault="00D427C4" w:rsidP="00625FAA">
            <w:pPr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D427C4" w:rsidRPr="00EE7E0E" w:rsidRDefault="00D427C4" w:rsidP="00B34B1D">
            <w:pPr>
              <w:spacing w:line="360" w:lineRule="auto"/>
              <w:rPr>
                <w:sz w:val="24"/>
              </w:rPr>
            </w:pPr>
            <w:r w:rsidRPr="00837E7A">
              <w:rPr>
                <w:sz w:val="24"/>
              </w:rPr>
              <w:t xml:space="preserve">от </w:t>
            </w:r>
            <w:r w:rsidR="00837E7A" w:rsidRPr="00837E7A">
              <w:rPr>
                <w:sz w:val="24"/>
              </w:rPr>
              <w:t>30</w:t>
            </w:r>
            <w:r w:rsidRPr="00837E7A">
              <w:rPr>
                <w:sz w:val="24"/>
              </w:rPr>
              <w:t>.0</w:t>
            </w:r>
            <w:r w:rsidR="00837E7A" w:rsidRPr="00837E7A">
              <w:rPr>
                <w:sz w:val="24"/>
              </w:rPr>
              <w:t>7</w:t>
            </w:r>
            <w:r w:rsidRPr="00837E7A">
              <w:rPr>
                <w:sz w:val="24"/>
              </w:rPr>
              <w:t xml:space="preserve">.2023 года  № </w:t>
            </w:r>
            <w:r w:rsidR="00837E7A" w:rsidRPr="00837E7A">
              <w:rPr>
                <w:sz w:val="24"/>
              </w:rPr>
              <w:t>6</w:t>
            </w:r>
            <w:r w:rsidR="00B34B1D">
              <w:rPr>
                <w:sz w:val="24"/>
              </w:rPr>
              <w:t>6</w:t>
            </w:r>
          </w:p>
        </w:tc>
      </w:tr>
    </w:tbl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p w:rsidR="00D427C4" w:rsidRDefault="00D427C4" w:rsidP="00115536"/>
    <w:tbl>
      <w:tblPr>
        <w:tblW w:w="110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28"/>
        <w:gridCol w:w="2836"/>
        <w:gridCol w:w="5845"/>
        <w:gridCol w:w="111"/>
        <w:gridCol w:w="803"/>
        <w:gridCol w:w="230"/>
        <w:gridCol w:w="824"/>
        <w:gridCol w:w="107"/>
        <w:gridCol w:w="21"/>
      </w:tblGrid>
      <w:tr w:rsidR="00D427C4" w:rsidRPr="00744C40" w:rsidTr="00625FAA">
        <w:trPr>
          <w:gridBefore w:val="1"/>
          <w:gridAfter w:val="2"/>
          <w:wBefore w:w="107" w:type="dxa"/>
          <w:wAfter w:w="128" w:type="dxa"/>
          <w:jc w:val="center"/>
        </w:trPr>
        <w:tc>
          <w:tcPr>
            <w:tcW w:w="8809" w:type="dxa"/>
            <w:gridSpan w:val="3"/>
          </w:tcPr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744C40">
              <w:rPr>
                <w:sz w:val="32"/>
                <w:szCs w:val="32"/>
              </w:rPr>
              <w:t>ИЗБИРАТЕЛЬНЫЙ БЮЛЛЕТЕНЬ</w:t>
            </w:r>
          </w:p>
          <w:p w:rsidR="00D427C4" w:rsidRPr="00744C40" w:rsidRDefault="00D427C4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>для голосования на выборах депу</w:t>
            </w:r>
            <w:r>
              <w:rPr>
                <w:b/>
                <w:bCs/>
              </w:rPr>
              <w:t>татов Совета депутатов городского поселения Новоаганск</w:t>
            </w:r>
            <w:r w:rsidRPr="00744C40">
              <w:rPr>
                <w:b/>
                <w:bCs/>
              </w:rPr>
              <w:t xml:space="preserve"> </w:t>
            </w:r>
          </w:p>
          <w:p w:rsidR="00D427C4" w:rsidRPr="00744C40" w:rsidRDefault="00D427C4" w:rsidP="00625FAA">
            <w:pPr>
              <w:jc w:val="center"/>
              <w:rPr>
                <w:b/>
                <w:bCs/>
              </w:rPr>
            </w:pPr>
            <w:r w:rsidRPr="00744C40">
              <w:rPr>
                <w:b/>
                <w:bCs/>
              </w:rPr>
              <w:t xml:space="preserve"> пятого созыва</w:t>
            </w:r>
          </w:p>
          <w:p w:rsidR="00D427C4" w:rsidRPr="00744C40" w:rsidRDefault="00D427C4" w:rsidP="00625FAA">
            <w:pPr>
              <w:jc w:val="center"/>
              <w:rPr>
                <w:b/>
                <w:bCs/>
              </w:rPr>
            </w:pP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4C40">
              <w:rPr>
                <w:b/>
                <w:bCs/>
                <w:sz w:val="24"/>
              </w:rPr>
              <w:t>10 сентября 2023 года</w:t>
            </w:r>
            <w:r w:rsidRPr="00744C40">
              <w:rPr>
                <w:sz w:val="24"/>
                <w:szCs w:val="24"/>
              </w:rPr>
              <w:t xml:space="preserve"> </w:t>
            </w: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hideMark/>
          </w:tcPr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D427C4" w:rsidRPr="00744C40" w:rsidRDefault="00D427C4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4C40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D427C4" w:rsidRPr="00744C40" w:rsidTr="00625FAA">
        <w:trPr>
          <w:gridBefore w:val="2"/>
          <w:gridAfter w:val="1"/>
          <w:wBefore w:w="235" w:type="dxa"/>
          <w:wAfter w:w="21" w:type="dxa"/>
          <w:trHeight w:val="522"/>
          <w:jc w:val="center"/>
        </w:trPr>
        <w:tc>
          <w:tcPr>
            <w:tcW w:w="8792" w:type="dxa"/>
            <w:gridSpan w:val="3"/>
            <w:hideMark/>
          </w:tcPr>
          <w:p w:rsidR="00D427C4" w:rsidRPr="00744C40" w:rsidRDefault="00D427C4" w:rsidP="00625FAA">
            <w:pPr>
              <w:spacing w:before="80"/>
              <w:jc w:val="center"/>
              <w:rPr>
                <w:sz w:val="24"/>
                <w:szCs w:val="24"/>
              </w:rPr>
            </w:pPr>
            <w:r w:rsidRPr="00744C40">
              <w:rPr>
                <w:sz w:val="24"/>
                <w:szCs w:val="24"/>
              </w:rPr>
              <w:t>Многомандатный избирательный округ</w:t>
            </w:r>
            <w:r>
              <w:rPr>
                <w:sz w:val="24"/>
                <w:szCs w:val="24"/>
              </w:rPr>
              <w:t xml:space="preserve"> № 3</w:t>
            </w:r>
          </w:p>
          <w:p w:rsidR="00D427C4" w:rsidRPr="00744C40" w:rsidRDefault="00D427C4" w:rsidP="00625FAA">
            <w:pPr>
              <w:spacing w:before="8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4" w:type="dxa"/>
            <w:gridSpan w:val="4"/>
          </w:tcPr>
          <w:p w:rsidR="00D427C4" w:rsidRPr="00744C40" w:rsidRDefault="00D427C4" w:rsidP="00625F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7C4" w:rsidRPr="00744C40" w:rsidTr="00625FAA">
        <w:tblPrEx>
          <w:jc w:val="left"/>
          <w:tblCellMar>
            <w:left w:w="107" w:type="dxa"/>
            <w:right w:w="107" w:type="dxa"/>
          </w:tblCellMar>
        </w:tblPrEx>
        <w:trPr>
          <w:gridAfter w:val="4"/>
          <w:wAfter w:w="1182" w:type="dxa"/>
          <w:trHeight w:val="878"/>
        </w:trPr>
        <w:tc>
          <w:tcPr>
            <w:tcW w:w="9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7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7"/>
            </w:tblGrid>
            <w:tr w:rsidR="00D427C4" w:rsidRPr="00744C40" w:rsidTr="00625FAA">
              <w:trPr>
                <w:trHeight w:val="690"/>
              </w:trPr>
              <w:tc>
                <w:tcPr>
                  <w:tcW w:w="9707" w:type="dxa"/>
                  <w:tcBorders>
                    <w:top w:val="nil"/>
                    <w:left w:val="nil"/>
                    <w:right w:val="nil"/>
                  </w:tcBorders>
                </w:tcPr>
                <w:p w:rsidR="00D427C4" w:rsidRPr="00744C40" w:rsidRDefault="00D427C4" w:rsidP="00625FA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44C40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РАЗЪЯСНЕНИЕ  ПОРЯДКА  ЗАПОЛНЕНИЯ  ИЗБИРАТЕЛЬНОГО  БЮЛЛЕТЕНЯ </w:t>
                  </w:r>
                </w:p>
                <w:p w:rsidR="00D427C4" w:rsidRPr="00744C40" w:rsidRDefault="00D427C4" w:rsidP="00625FAA">
                  <w:pPr>
                    <w:ind w:right="14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Поставьте любой знак в пустом квадрате справа от фамилий не более </w:t>
                  </w:r>
                  <w:r w:rsidR="00084D3C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пяти</w:t>
                  </w: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зарегистрированных кандидатов, в пользу которых сделан выбор.</w:t>
                  </w:r>
                </w:p>
                <w:p w:rsidR="00D427C4" w:rsidRPr="00744C40" w:rsidRDefault="00D427C4" w:rsidP="00625FAA">
                  <w:pPr>
                    <w:ind w:right="14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44C40">
                    <w:rPr>
                      <w:rFonts w:ascii="Arial" w:hAnsi="Arial" w:cs="Arial"/>
                      <w:i/>
                      <w:sz w:val="18"/>
                      <w:szCs w:val="18"/>
                    </w:rP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      </w:r>
                </w:p>
              </w:tc>
            </w:tr>
          </w:tbl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427C4" w:rsidRPr="00744C40" w:rsidTr="00625FAA">
        <w:trPr>
          <w:gridBefore w:val="2"/>
          <w:wBefore w:w="235" w:type="dxa"/>
          <w:jc w:val="center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44C40">
              <w:rPr>
                <w:b/>
                <w:bCs/>
                <w:i/>
                <w:iCs/>
                <w:sz w:val="22"/>
                <w:szCs w:val="22"/>
              </w:rPr>
              <w:t>ФАМИЛИЯ, Имя, Отчество</w:t>
            </w:r>
            <w:r w:rsidRPr="00744C40">
              <w:rPr>
                <w:b/>
                <w:bCs/>
                <w:i/>
                <w:iCs/>
              </w:rPr>
              <w:t xml:space="preserve"> </w:t>
            </w:r>
            <w:r w:rsidRPr="00744C40">
              <w:rPr>
                <w:i/>
                <w:iCs/>
              </w:rPr>
              <w:t>зарегистрированного кандидата (фамилии располагаются в  алфавитном порядке)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4C40">
              <w:rPr>
                <w:i/>
                <w:iCs/>
              </w:rPr>
              <w:t xml:space="preserve">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D427C4" w:rsidRPr="00744C40" w:rsidRDefault="00D427C4" w:rsidP="00625FAA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44C40">
              <w:rPr>
                <w:i/>
                <w:iCs/>
              </w:rPr>
              <w:t>Если зарегистрированный кандидат, внесенный в избирательный бюллетень, является иностранным агентом или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или кандидатом, аффилированным с иностранным</w:t>
            </w:r>
            <w:r>
              <w:rPr>
                <w:i/>
                <w:iCs/>
              </w:rPr>
              <w:t xml:space="preserve"> </w:t>
            </w:r>
            <w:r w:rsidRPr="00744C40">
              <w:rPr>
                <w:i/>
                <w:iCs/>
              </w:rPr>
              <w:t>агентом</w:t>
            </w:r>
            <w:r>
              <w:rPr>
                <w:i/>
                <w:iCs/>
              </w:rPr>
              <w:t>.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427C4" w:rsidRPr="00744C40" w:rsidRDefault="00985682" w:rsidP="00625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2486025</wp:posOffset>
                      </wp:positionV>
                      <wp:extent cx="360045" cy="360045"/>
                      <wp:effectExtent l="0" t="0" r="1905" b="1905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5F58F" id=" 5" o:spid="_x0000_s1026" style="position:absolute;margin-left:9.55pt;margin-top:195.7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D427C4" w:rsidRDefault="00D427C4" w:rsidP="00115536"/>
    <w:p w:rsidR="00D427C4" w:rsidRDefault="00D427C4" w:rsidP="00115536"/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837E7A" w:rsidRDefault="00837E7A" w:rsidP="00D427C4">
      <w:pPr>
        <w:ind w:firstLine="425"/>
      </w:pPr>
    </w:p>
    <w:p w:rsidR="00D427C4" w:rsidRPr="00D427C4" w:rsidRDefault="00D427C4" w:rsidP="00D427C4">
      <w:pPr>
        <w:ind w:firstLine="425"/>
      </w:pPr>
      <w:r w:rsidRPr="00D427C4">
        <w:t>Примечание.</w:t>
      </w:r>
    </w:p>
    <w:p w:rsidR="00D427C4" w:rsidRPr="00D427C4" w:rsidRDefault="00D427C4" w:rsidP="00D427C4">
      <w:pPr>
        <w:ind w:firstLine="425"/>
        <w:jc w:val="both"/>
      </w:pP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В соответствующих случаях указываются слова «является иностранным агентом» либо «является кандидатом, аффилированным с иностранным агентом».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Избирательные бюллетени для голосования по одномандатным избирательным округам печатаются на бумаге белого цвета плотностью 65-80 г/м</w:t>
      </w:r>
      <w:r w:rsidRPr="00D427C4">
        <w:rPr>
          <w:vertAlign w:val="superscript"/>
        </w:rPr>
        <w:t>2</w:t>
      </w:r>
      <w:r w:rsidRPr="00D427C4">
        <w:t>.</w:t>
      </w:r>
    </w:p>
    <w:p w:rsidR="00D427C4" w:rsidRPr="00D427C4" w:rsidRDefault="00D427C4" w:rsidP="00D427C4">
      <w:pPr>
        <w:ind w:firstLine="425"/>
        <w:jc w:val="both"/>
      </w:pPr>
      <w:r w:rsidRPr="00D427C4">
        <w:t>Ширина избирательного бюллетеня составляет 210±1мм, длина – в зависимости от количества кандидатов, зарегистрированных по одномандатному избирательному округу.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Текст избирательного бюллетеня размещается только на одной стороне избирательного бюллетеня.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 xml:space="preserve">Избирательные бюллетени печатаются на русском языке. 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Текст избирательного бюллетеня печатается в одну краску черного цвета.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D427C4" w:rsidRPr="00D427C4" w:rsidRDefault="00D427C4" w:rsidP="00D427C4">
      <w:pPr>
        <w:pStyle w:val="a9"/>
        <w:spacing w:line="240" w:lineRule="auto"/>
        <w:ind w:firstLine="425"/>
        <w:jc w:val="both"/>
      </w:pPr>
      <w:r w:rsidRPr="00D427C4">
        <w:t>Нумерация избирательных бюллетеней не допускается.</w:t>
      </w:r>
    </w:p>
    <w:p w:rsidR="00D427C4" w:rsidRPr="00D427C4" w:rsidRDefault="00D427C4" w:rsidP="00D427C4">
      <w:pPr>
        <w:ind w:firstLine="425"/>
        <w:jc w:val="both"/>
      </w:pPr>
      <w:r w:rsidRPr="00D427C4">
        <w:t xml:space="preserve">Защита бюллетеня от подделки включает в себя защитную сетку </w:t>
      </w:r>
      <w:r w:rsidR="00837E7A" w:rsidRPr="00837E7A">
        <w:t>красного</w:t>
      </w:r>
      <w:r w:rsidRPr="00837E7A">
        <w:t xml:space="preserve"> цвета.</w:t>
      </w:r>
    </w:p>
    <w:p w:rsidR="00D427C4" w:rsidRPr="00D427C4" w:rsidRDefault="00D427C4" w:rsidP="00D427C4">
      <w:pPr>
        <w:ind w:firstLine="425"/>
        <w:jc w:val="both"/>
      </w:pPr>
      <w:r w:rsidRPr="00D427C4">
        <w:t>В правом верхнем углу избирательного бюллетеня предусматривается место для размещения подписей двух членов участковой избирательной комиссии с правом решающего голоса и печати этой комиссии.</w:t>
      </w:r>
    </w:p>
    <w:p w:rsidR="00D427C4" w:rsidRPr="00D427C4" w:rsidRDefault="00D427C4" w:rsidP="00D427C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427C4" w:rsidRPr="00D427C4" w:rsidRDefault="00D427C4" w:rsidP="00D427C4">
      <w:pPr>
        <w:rPr>
          <w:sz w:val="18"/>
          <w:szCs w:val="18"/>
        </w:rPr>
      </w:pPr>
    </w:p>
    <w:p w:rsidR="00D427C4" w:rsidRPr="00D427C4" w:rsidRDefault="00D427C4" w:rsidP="00D427C4">
      <w:pPr>
        <w:rPr>
          <w:sz w:val="18"/>
          <w:szCs w:val="18"/>
        </w:rPr>
      </w:pPr>
    </w:p>
    <w:p w:rsidR="00D427C4" w:rsidRPr="00D427C4" w:rsidRDefault="00D427C4" w:rsidP="00D427C4">
      <w:pPr>
        <w:rPr>
          <w:sz w:val="18"/>
          <w:szCs w:val="18"/>
        </w:rPr>
      </w:pPr>
    </w:p>
    <w:p w:rsidR="00D427C4" w:rsidRPr="00D427C4" w:rsidRDefault="00D427C4" w:rsidP="00D427C4">
      <w:pPr>
        <w:rPr>
          <w:sz w:val="18"/>
          <w:szCs w:val="18"/>
        </w:rPr>
      </w:pPr>
    </w:p>
    <w:p w:rsidR="00D427C4" w:rsidRPr="00D427C4" w:rsidRDefault="00D427C4" w:rsidP="00D427C4">
      <w:pPr>
        <w:rPr>
          <w:sz w:val="18"/>
          <w:szCs w:val="18"/>
        </w:rPr>
      </w:pPr>
    </w:p>
    <w:p w:rsidR="00D427C4" w:rsidRDefault="00D427C4" w:rsidP="00115536"/>
    <w:p w:rsidR="00D427C4" w:rsidRDefault="00D427C4" w:rsidP="00115536"/>
    <w:p w:rsidR="00D427C4" w:rsidRPr="00115536" w:rsidRDefault="00D427C4" w:rsidP="00115536"/>
    <w:sectPr w:rsidR="00D427C4" w:rsidRPr="00115536" w:rsidSect="00430439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852" w:rsidRDefault="00BA2852" w:rsidP="00E23AA1">
      <w:r>
        <w:separator/>
      </w:r>
    </w:p>
  </w:endnote>
  <w:endnote w:type="continuationSeparator" w:id="0">
    <w:p w:rsidR="00BA2852" w:rsidRDefault="00BA2852" w:rsidP="00E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852" w:rsidRDefault="00BA2852" w:rsidP="00E23AA1">
      <w:r>
        <w:separator/>
      </w:r>
    </w:p>
  </w:footnote>
  <w:footnote w:type="continuationSeparator" w:id="0">
    <w:p w:rsidR="00BA2852" w:rsidRDefault="00BA2852" w:rsidP="00E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5FB"/>
    <w:multiLevelType w:val="hybridMultilevel"/>
    <w:tmpl w:val="8E7A80C2"/>
    <w:lvl w:ilvl="0" w:tplc="BE84774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E7D5E"/>
    <w:multiLevelType w:val="hybridMultilevel"/>
    <w:tmpl w:val="70666522"/>
    <w:lvl w:ilvl="0" w:tplc="BE84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79957162">
    <w:abstractNumId w:val="1"/>
  </w:num>
  <w:num w:numId="2" w16cid:durableId="375858529">
    <w:abstractNumId w:val="2"/>
  </w:num>
  <w:num w:numId="3" w16cid:durableId="2024818593">
    <w:abstractNumId w:val="8"/>
  </w:num>
  <w:num w:numId="4" w16cid:durableId="935138756">
    <w:abstractNumId w:val="5"/>
  </w:num>
  <w:num w:numId="5" w16cid:durableId="736896323">
    <w:abstractNumId w:val="0"/>
  </w:num>
  <w:num w:numId="6" w16cid:durableId="155583671">
    <w:abstractNumId w:val="4"/>
  </w:num>
  <w:num w:numId="7" w16cid:durableId="2013681747">
    <w:abstractNumId w:val="6"/>
  </w:num>
  <w:num w:numId="8" w16cid:durableId="76951600">
    <w:abstractNumId w:val="7"/>
  </w:num>
  <w:num w:numId="9" w16cid:durableId="105030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24"/>
    <w:rsid w:val="000023C5"/>
    <w:rsid w:val="00012CE9"/>
    <w:rsid w:val="00021DC4"/>
    <w:rsid w:val="0003006A"/>
    <w:rsid w:val="00036A7C"/>
    <w:rsid w:val="00052DA2"/>
    <w:rsid w:val="0007599E"/>
    <w:rsid w:val="00084D3C"/>
    <w:rsid w:val="00092DFA"/>
    <w:rsid w:val="000A354B"/>
    <w:rsid w:val="000A6CFE"/>
    <w:rsid w:val="000D63D6"/>
    <w:rsid w:val="000F3A4C"/>
    <w:rsid w:val="00115536"/>
    <w:rsid w:val="0011707C"/>
    <w:rsid w:val="001213BF"/>
    <w:rsid w:val="00131C4B"/>
    <w:rsid w:val="00164A64"/>
    <w:rsid w:val="0017795A"/>
    <w:rsid w:val="00187367"/>
    <w:rsid w:val="001C48CD"/>
    <w:rsid w:val="001C6CE1"/>
    <w:rsid w:val="001D64F4"/>
    <w:rsid w:val="001F0413"/>
    <w:rsid w:val="00232A5F"/>
    <w:rsid w:val="002335B4"/>
    <w:rsid w:val="00237E2B"/>
    <w:rsid w:val="002B4278"/>
    <w:rsid w:val="002C2E1F"/>
    <w:rsid w:val="00367490"/>
    <w:rsid w:val="00371AD9"/>
    <w:rsid w:val="00374868"/>
    <w:rsid w:val="00377F5B"/>
    <w:rsid w:val="003C30D3"/>
    <w:rsid w:val="003C6AEE"/>
    <w:rsid w:val="004254E0"/>
    <w:rsid w:val="00430439"/>
    <w:rsid w:val="00477F54"/>
    <w:rsid w:val="00480D15"/>
    <w:rsid w:val="00485147"/>
    <w:rsid w:val="004B156C"/>
    <w:rsid w:val="004B3CA4"/>
    <w:rsid w:val="004F7D8E"/>
    <w:rsid w:val="005235BB"/>
    <w:rsid w:val="00535312"/>
    <w:rsid w:val="00540D17"/>
    <w:rsid w:val="00562DED"/>
    <w:rsid w:val="005A1CC9"/>
    <w:rsid w:val="005C11BE"/>
    <w:rsid w:val="005D1C97"/>
    <w:rsid w:val="005D55A1"/>
    <w:rsid w:val="005E4B74"/>
    <w:rsid w:val="006077BB"/>
    <w:rsid w:val="0061565E"/>
    <w:rsid w:val="0062764A"/>
    <w:rsid w:val="006549B5"/>
    <w:rsid w:val="00672EC6"/>
    <w:rsid w:val="00690D7F"/>
    <w:rsid w:val="006C7236"/>
    <w:rsid w:val="006E51EC"/>
    <w:rsid w:val="006F16BF"/>
    <w:rsid w:val="00706D19"/>
    <w:rsid w:val="00721204"/>
    <w:rsid w:val="00783646"/>
    <w:rsid w:val="007C00C7"/>
    <w:rsid w:val="007E75F5"/>
    <w:rsid w:val="00807AA2"/>
    <w:rsid w:val="008330D3"/>
    <w:rsid w:val="00835A88"/>
    <w:rsid w:val="00837E7A"/>
    <w:rsid w:val="00851528"/>
    <w:rsid w:val="008619D7"/>
    <w:rsid w:val="00895620"/>
    <w:rsid w:val="00927F28"/>
    <w:rsid w:val="00937E14"/>
    <w:rsid w:val="00983D80"/>
    <w:rsid w:val="00985682"/>
    <w:rsid w:val="009917BB"/>
    <w:rsid w:val="009A0C9C"/>
    <w:rsid w:val="009C6842"/>
    <w:rsid w:val="009E01D3"/>
    <w:rsid w:val="00A5580A"/>
    <w:rsid w:val="00A71175"/>
    <w:rsid w:val="00A8173E"/>
    <w:rsid w:val="00A8396B"/>
    <w:rsid w:val="00A97E83"/>
    <w:rsid w:val="00AB1D4F"/>
    <w:rsid w:val="00AE02EB"/>
    <w:rsid w:val="00B34B1D"/>
    <w:rsid w:val="00B421D5"/>
    <w:rsid w:val="00B47A69"/>
    <w:rsid w:val="00B56269"/>
    <w:rsid w:val="00B573DD"/>
    <w:rsid w:val="00BA2852"/>
    <w:rsid w:val="00BA5FB7"/>
    <w:rsid w:val="00BC5070"/>
    <w:rsid w:val="00BE7157"/>
    <w:rsid w:val="00C01F1F"/>
    <w:rsid w:val="00C22ADA"/>
    <w:rsid w:val="00C54DE5"/>
    <w:rsid w:val="00C62000"/>
    <w:rsid w:val="00C97E53"/>
    <w:rsid w:val="00CD1137"/>
    <w:rsid w:val="00CD4C34"/>
    <w:rsid w:val="00CF4521"/>
    <w:rsid w:val="00D427C4"/>
    <w:rsid w:val="00D50EC3"/>
    <w:rsid w:val="00D64F63"/>
    <w:rsid w:val="00D75223"/>
    <w:rsid w:val="00DA19B3"/>
    <w:rsid w:val="00DD1936"/>
    <w:rsid w:val="00DE0D24"/>
    <w:rsid w:val="00DE4CF7"/>
    <w:rsid w:val="00E23AA1"/>
    <w:rsid w:val="00E67DE2"/>
    <w:rsid w:val="00E9006A"/>
    <w:rsid w:val="00E9384D"/>
    <w:rsid w:val="00EA35ED"/>
    <w:rsid w:val="00EB1A58"/>
    <w:rsid w:val="00F02A9D"/>
    <w:rsid w:val="00F44F06"/>
    <w:rsid w:val="00F57FDD"/>
    <w:rsid w:val="00FB20E0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CE3"/>
  <w15:docId w15:val="{1C933E2B-3041-0745-BA40-B96A13CA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11">
    <w:name w:val="Заголовок1"/>
    <w:basedOn w:val="a"/>
    <w:next w:val="a9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2C2E1F"/>
    <w:pPr>
      <w:spacing w:after="140" w:line="276" w:lineRule="auto"/>
    </w:pPr>
  </w:style>
  <w:style w:type="paragraph" w:styleId="aa">
    <w:name w:val="List"/>
    <w:basedOn w:val="a9"/>
    <w:rsid w:val="002C2E1F"/>
    <w:rPr>
      <w:rFonts w:cs="Arial Unicode MS"/>
    </w:rPr>
  </w:style>
  <w:style w:type="paragraph" w:styleId="ab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d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e">
    <w:name w:val="List Paragraph"/>
    <w:basedOn w:val="a"/>
    <w:uiPriority w:val="1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2">
    <w:name w:val="annotation text"/>
    <w:basedOn w:val="a"/>
    <w:unhideWhenUsed/>
    <w:qFormat/>
    <w:rsid w:val="0052202E"/>
  </w:style>
  <w:style w:type="paragraph" w:styleId="af3">
    <w:name w:val="annotation subject"/>
    <w:basedOn w:val="af2"/>
    <w:next w:val="af2"/>
    <w:uiPriority w:val="99"/>
    <w:semiHidden/>
    <w:unhideWhenUsed/>
    <w:qFormat/>
    <w:rsid w:val="0052202E"/>
    <w:rPr>
      <w:b/>
      <w:bCs/>
    </w:rPr>
  </w:style>
  <w:style w:type="table" w:styleId="af4">
    <w:name w:val="Table Grid"/>
    <w:basedOn w:val="a1"/>
    <w:uiPriority w:val="59"/>
    <w:rsid w:val="004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rsid w:val="00E23AA1"/>
    <w:pPr>
      <w:widowControl/>
      <w:autoSpaceDE w:val="0"/>
      <w:autoSpaceDN w:val="0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374868"/>
  </w:style>
  <w:style w:type="character" w:customStyle="1" w:styleId="af9">
    <w:name w:val="Текст сноски Знак"/>
    <w:basedOn w:val="a0"/>
    <w:link w:val="af8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b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1">
    <w:name w:val="Hyperlink"/>
    <w:rsid w:val="006F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B1B6-D7A6-488E-8BF7-F1266A49EB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Михаил Боднар</cp:lastModifiedBy>
  <cp:revision>2</cp:revision>
  <cp:lastPrinted>2023-07-31T14:54:00Z</cp:lastPrinted>
  <dcterms:created xsi:type="dcterms:W3CDTF">2023-08-10T03:34:00Z</dcterms:created>
  <dcterms:modified xsi:type="dcterms:W3CDTF">2023-08-10T03:34:00Z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