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64" w:rsidRPr="009F1EF9" w:rsidRDefault="00E22F64" w:rsidP="009F1EF9">
      <w:pPr>
        <w:widowControl w:val="0"/>
        <w:autoSpaceDE w:val="0"/>
        <w:spacing w:after="120"/>
        <w:rPr>
          <w:b/>
          <w:sz w:val="10"/>
          <w:szCs w:val="10"/>
        </w:rPr>
      </w:pPr>
    </w:p>
    <w:p w:rsidR="00D2191D" w:rsidRDefault="008E3D27" w:rsidP="00A82C47">
      <w:pPr>
        <w:rPr>
          <w:b/>
          <w:sz w:val="10"/>
          <w:szCs w:val="10"/>
        </w:rPr>
      </w:pPr>
      <w:r w:rsidRPr="00D2191D">
        <w:rPr>
          <w:b/>
          <w:sz w:val="24"/>
        </w:rPr>
        <w:t>Ханты-Мансийский автономный округ</w:t>
      </w:r>
      <w:r w:rsidR="00D2191D">
        <w:rPr>
          <w:b/>
          <w:sz w:val="24"/>
        </w:rPr>
        <w:t xml:space="preserve"> – </w:t>
      </w:r>
      <w:r w:rsidRPr="00D2191D">
        <w:rPr>
          <w:b/>
          <w:sz w:val="24"/>
        </w:rPr>
        <w:t>Югра</w:t>
      </w:r>
    </w:p>
    <w:p w:rsidR="00DD5451" w:rsidRPr="00DD5451" w:rsidRDefault="00DD5451" w:rsidP="00A82C47">
      <w:pPr>
        <w:rPr>
          <w:b/>
          <w:sz w:val="10"/>
          <w:szCs w:val="10"/>
        </w:rPr>
      </w:pPr>
    </w:p>
    <w:p w:rsidR="008E3D27" w:rsidRPr="00D2191D" w:rsidRDefault="008E3D27" w:rsidP="009F1EF9">
      <w:pPr>
        <w:rPr>
          <w:b/>
          <w:sz w:val="24"/>
        </w:rPr>
      </w:pPr>
      <w:r w:rsidRPr="00D2191D">
        <w:rPr>
          <w:b/>
          <w:sz w:val="24"/>
        </w:rPr>
        <w:t>Нижневартовский район</w:t>
      </w:r>
    </w:p>
    <w:p w:rsidR="00991C63" w:rsidRPr="00D2191D" w:rsidRDefault="00991C63" w:rsidP="009F1EF9">
      <w:pPr>
        <w:rPr>
          <w:b/>
          <w:sz w:val="24"/>
        </w:rPr>
      </w:pPr>
    </w:p>
    <w:p w:rsidR="008E3D27" w:rsidRDefault="008E3D27" w:rsidP="00A82C47">
      <w:pPr>
        <w:keepNext/>
        <w:outlineLvl w:val="1"/>
        <w:rPr>
          <w:b/>
        </w:rPr>
      </w:pPr>
      <w:r>
        <w:rPr>
          <w:b/>
          <w:color w:val="000000"/>
        </w:rPr>
        <w:t>УЧАСТКОВАЯ ИЗБИРАТЕЛЬНАЯ</w:t>
      </w:r>
      <w:r>
        <w:rPr>
          <w:b/>
        </w:rPr>
        <w:t xml:space="preserve"> КОМИССИЯ</w:t>
      </w:r>
    </w:p>
    <w:p w:rsidR="008E3D27" w:rsidRDefault="008E3D27" w:rsidP="00A82C47">
      <w:pPr>
        <w:rPr>
          <w:b/>
        </w:rPr>
      </w:pPr>
      <w:r>
        <w:rPr>
          <w:b/>
        </w:rPr>
        <w:t xml:space="preserve">ИЗБИРАТЕЛЬНОГО УЧАСТКА № </w:t>
      </w:r>
      <w:r w:rsidR="00C33FAA">
        <w:fldChar w:fldCharType="begin"/>
      </w:r>
      <w:r w:rsidR="00C33FAA">
        <w:instrText xml:space="preserve"> DOCVARIABLE  S_UIK_NUMBER  \* MERGEFORMAT </w:instrText>
      </w:r>
      <w:r w:rsidR="00C33FAA">
        <w:fldChar w:fldCharType="separate"/>
      </w:r>
      <w:r>
        <w:rPr>
          <w:b/>
        </w:rPr>
        <w:t xml:space="preserve"> </w:t>
      </w:r>
      <w:r w:rsidR="00C33FAA">
        <w:rPr>
          <w:b/>
        </w:rPr>
        <w:fldChar w:fldCharType="end"/>
      </w:r>
      <w:r>
        <w:rPr>
          <w:b/>
        </w:rPr>
        <w:t>583</w:t>
      </w:r>
    </w:p>
    <w:p w:rsidR="008E3D27" w:rsidRDefault="008E3D27" w:rsidP="00A82C47">
      <w:pPr>
        <w:jc w:val="both"/>
        <w:rPr>
          <w:color w:val="000000"/>
        </w:rPr>
      </w:pPr>
    </w:p>
    <w:p w:rsidR="008E3D27" w:rsidRDefault="008E3D27" w:rsidP="00E100C2">
      <w:pPr>
        <w:rPr>
          <w:b/>
          <w:color w:val="000000"/>
        </w:rPr>
      </w:pPr>
      <w:r>
        <w:rPr>
          <w:b/>
          <w:color w:val="000000"/>
        </w:rPr>
        <w:t>РЕШЕНИЕ</w:t>
      </w:r>
    </w:p>
    <w:p w:rsidR="008E3D27" w:rsidRPr="00991C63" w:rsidRDefault="008E3D27" w:rsidP="00BB40F6">
      <w:pPr>
        <w:ind w:hanging="142"/>
        <w:jc w:val="both"/>
        <w:rPr>
          <w:color w:val="000000"/>
        </w:rPr>
      </w:pPr>
      <w:r>
        <w:rPr>
          <w:color w:val="000000"/>
        </w:rPr>
        <w:t xml:space="preserve">   </w:t>
      </w:r>
      <w:r w:rsidR="00400FBD">
        <w:rPr>
          <w:color w:val="000000"/>
        </w:rPr>
        <w:t>21</w:t>
      </w:r>
      <w:r w:rsidR="00A75E13" w:rsidRPr="00A75E13">
        <w:rPr>
          <w:color w:val="000000"/>
        </w:rPr>
        <w:t xml:space="preserve"> июня</w:t>
      </w:r>
      <w:r w:rsidRPr="00A75E13">
        <w:rPr>
          <w:color w:val="000000"/>
        </w:rPr>
        <w:t xml:space="preserve"> 2023г.                                             </w:t>
      </w:r>
      <w:r w:rsidR="00A75E13" w:rsidRPr="00A75E13">
        <w:rPr>
          <w:color w:val="000000"/>
        </w:rPr>
        <w:t xml:space="preserve">                               </w:t>
      </w:r>
      <w:r w:rsidRPr="00A75E13">
        <w:rPr>
          <w:color w:val="000000"/>
        </w:rPr>
        <w:tab/>
      </w:r>
      <w:r w:rsidRPr="000F1890">
        <w:rPr>
          <w:color w:val="000000"/>
        </w:rPr>
        <w:t xml:space="preserve">           </w:t>
      </w:r>
      <w:r w:rsidR="00DD5451">
        <w:rPr>
          <w:color w:val="000000"/>
        </w:rPr>
        <w:t xml:space="preserve">   </w:t>
      </w:r>
      <w:r w:rsidRPr="000F1890">
        <w:rPr>
          <w:color w:val="000000"/>
        </w:rPr>
        <w:t xml:space="preserve">  </w:t>
      </w:r>
      <w:r w:rsidR="008E44E9" w:rsidRPr="000F1890">
        <w:rPr>
          <w:color w:val="000000"/>
        </w:rPr>
        <w:t xml:space="preserve"> </w:t>
      </w:r>
      <w:r w:rsidRPr="000F1890">
        <w:rPr>
          <w:color w:val="000000"/>
        </w:rPr>
        <w:t xml:space="preserve">№  </w:t>
      </w:r>
      <w:r w:rsidR="007C0444">
        <w:rPr>
          <w:color w:val="000000"/>
        </w:rPr>
        <w:t>6</w:t>
      </w:r>
    </w:p>
    <w:p w:rsidR="008E3D27" w:rsidRDefault="008E3D27" w:rsidP="00E100C2">
      <w:p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пгт</w:t>
      </w:r>
      <w:proofErr w:type="spellEnd"/>
      <w:r>
        <w:rPr>
          <w:color w:val="000000"/>
          <w:sz w:val="26"/>
          <w:szCs w:val="26"/>
        </w:rPr>
        <w:t>. Новоаганск</w:t>
      </w:r>
    </w:p>
    <w:p w:rsidR="007C0444" w:rsidRPr="005B2E6F" w:rsidRDefault="007C0444" w:rsidP="007C0444">
      <w:pPr>
        <w:pStyle w:val="a6"/>
        <w:spacing w:line="276" w:lineRule="auto"/>
        <w:jc w:val="center"/>
        <w:rPr>
          <w:b/>
        </w:rPr>
      </w:pPr>
    </w:p>
    <w:p w:rsidR="007C0444" w:rsidRPr="005B2E6F" w:rsidRDefault="007C0444" w:rsidP="007C0444">
      <w:pPr>
        <w:pStyle w:val="a6"/>
        <w:spacing w:line="276" w:lineRule="auto"/>
        <w:jc w:val="center"/>
        <w:rPr>
          <w:b/>
        </w:rPr>
      </w:pPr>
      <w:r w:rsidRPr="005B2E6F">
        <w:rPr>
          <w:b/>
        </w:rPr>
        <w:t xml:space="preserve">О </w:t>
      </w:r>
      <w:r w:rsidRPr="007C0444">
        <w:rPr>
          <w:b/>
        </w:rPr>
        <w:t xml:space="preserve">календарном плане мероприятий по подготовке и проведению </w:t>
      </w:r>
      <w:r w:rsidRPr="007C0444">
        <w:rPr>
          <w:b/>
          <w:szCs w:val="28"/>
        </w:rPr>
        <w:t>выборов</w:t>
      </w:r>
      <w:r w:rsidR="0093553F">
        <w:rPr>
          <w:b/>
          <w:szCs w:val="28"/>
        </w:rPr>
        <w:t xml:space="preserve"> </w:t>
      </w:r>
      <w:r w:rsidR="003B77EF">
        <w:rPr>
          <w:b/>
          <w:szCs w:val="28"/>
        </w:rPr>
        <w:t>Главы го</w:t>
      </w:r>
      <w:r w:rsidR="00F42BF0">
        <w:rPr>
          <w:b/>
          <w:szCs w:val="28"/>
        </w:rPr>
        <w:t xml:space="preserve">родского поселения Новоаганск, </w:t>
      </w:r>
      <w:r w:rsidRPr="007C0444">
        <w:rPr>
          <w:b/>
          <w:szCs w:val="28"/>
        </w:rPr>
        <w:t xml:space="preserve">депутатов Совета депутатов городского поселения Новоаганск пятого созыва </w:t>
      </w:r>
      <w:r w:rsidRPr="007C0444">
        <w:rPr>
          <w:b/>
        </w:rPr>
        <w:t>в единый день голосования</w:t>
      </w:r>
      <w:r w:rsidRPr="005B2E6F">
        <w:rPr>
          <w:b/>
        </w:rPr>
        <w:t xml:space="preserve"> 10 сентября 2023 года</w:t>
      </w:r>
    </w:p>
    <w:p w:rsidR="007C0444" w:rsidRDefault="007C0444" w:rsidP="007C0444">
      <w:pPr>
        <w:pStyle w:val="a6"/>
        <w:spacing w:line="276" w:lineRule="auto"/>
        <w:jc w:val="center"/>
        <w:rPr>
          <w:b/>
          <w:sz w:val="12"/>
        </w:rPr>
      </w:pPr>
    </w:p>
    <w:p w:rsidR="007C0444" w:rsidRDefault="007C0444" w:rsidP="007C0444">
      <w:pPr>
        <w:tabs>
          <w:tab w:val="left" w:pos="1276"/>
          <w:tab w:val="left" w:pos="9072"/>
        </w:tabs>
        <w:spacing w:line="360" w:lineRule="auto"/>
        <w:ind w:firstLine="567"/>
        <w:jc w:val="both"/>
        <w:rPr>
          <w:szCs w:val="28"/>
        </w:rPr>
      </w:pPr>
    </w:p>
    <w:p w:rsidR="007C0444" w:rsidRDefault="007C0444" w:rsidP="007C0444">
      <w:pPr>
        <w:tabs>
          <w:tab w:val="left" w:pos="1276"/>
          <w:tab w:val="left" w:pos="9072"/>
        </w:tabs>
        <w:spacing w:line="360" w:lineRule="auto"/>
        <w:ind w:firstLine="567"/>
        <w:jc w:val="both"/>
        <w:rPr>
          <w:sz w:val="24"/>
        </w:rPr>
      </w:pPr>
      <w:r>
        <w:rPr>
          <w:szCs w:val="28"/>
        </w:rPr>
        <w:t xml:space="preserve">Заслушав информацию председателя участковой избирательной комиссии избирательного участка № 583 </w:t>
      </w:r>
      <w:proofErr w:type="spellStart"/>
      <w:r>
        <w:rPr>
          <w:szCs w:val="28"/>
        </w:rPr>
        <w:t>Боднара</w:t>
      </w:r>
      <w:proofErr w:type="spellEnd"/>
      <w:r>
        <w:rPr>
          <w:szCs w:val="28"/>
        </w:rPr>
        <w:t xml:space="preserve"> М.С. об основных параметрах </w:t>
      </w:r>
      <w:proofErr w:type="gramStart"/>
      <w:r w:rsidRPr="007C0444">
        <w:rPr>
          <w:szCs w:val="28"/>
        </w:rPr>
        <w:t xml:space="preserve">календарного плана мероприятий по подготовке и проведению выборов </w:t>
      </w:r>
      <w:r w:rsidR="00F42BF0">
        <w:rPr>
          <w:szCs w:val="28"/>
        </w:rPr>
        <w:t xml:space="preserve"> Главы городского поселения Новоаганск, </w:t>
      </w:r>
      <w:r w:rsidRPr="007C0444">
        <w:rPr>
          <w:szCs w:val="28"/>
        </w:rPr>
        <w:t>депутатов Совета депутатов Совета депутатов городского поселения Новоаганск пятого созыва 10 сентября 2023 года, руководствуясь статьей</w:t>
      </w:r>
      <w:r w:rsidR="0093553F">
        <w:rPr>
          <w:szCs w:val="28"/>
        </w:rPr>
        <w:t xml:space="preserve"> </w:t>
      </w:r>
      <w:r w:rsidRPr="007C0444">
        <w:rPr>
          <w:szCs w:val="28"/>
        </w:rPr>
        <w:t xml:space="preserve"> 27</w:t>
      </w:r>
      <w:r w:rsidR="0093553F">
        <w:rPr>
          <w:szCs w:val="28"/>
        </w:rPr>
        <w:t xml:space="preserve"> </w:t>
      </w:r>
      <w:r w:rsidRPr="007C0444">
        <w:t>Федерального</w:t>
      </w:r>
      <w:r>
        <w:t xml:space="preserve">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Ханты-Мансийского автономного округа-Югры от 22.04.2022 года</w:t>
      </w:r>
      <w:proofErr w:type="gramEnd"/>
      <w:r>
        <w:t xml:space="preserve"> № 59 «О возложении на участковую избирательную комиссию избирательного участка № 583 полномочий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 Новоаганск»  участковая избирательная комиссия избирательного участка № 583, </w:t>
      </w:r>
    </w:p>
    <w:p w:rsidR="00DD5451" w:rsidRPr="007C0444" w:rsidRDefault="00DD5451" w:rsidP="008E314E">
      <w:pPr>
        <w:tabs>
          <w:tab w:val="left" w:pos="9072"/>
        </w:tabs>
        <w:spacing w:line="360" w:lineRule="auto"/>
        <w:ind w:right="-2" w:firstLine="567"/>
        <w:jc w:val="left"/>
        <w:rPr>
          <w:b/>
          <w:szCs w:val="28"/>
        </w:rPr>
      </w:pPr>
      <w:r w:rsidRPr="007C0444">
        <w:rPr>
          <w:b/>
          <w:szCs w:val="28"/>
        </w:rPr>
        <w:t>РЕШИЛА:</w:t>
      </w:r>
    </w:p>
    <w:p w:rsidR="007C0444" w:rsidRPr="007C0444" w:rsidRDefault="007C0444" w:rsidP="007C0444">
      <w:pPr>
        <w:pStyle w:val="a6"/>
        <w:spacing w:line="360" w:lineRule="auto"/>
        <w:ind w:firstLine="567"/>
      </w:pPr>
      <w:r w:rsidRPr="007C0444">
        <w:t xml:space="preserve">1. Утвердить календарный план мероприятий по подготовке и проведению </w:t>
      </w:r>
      <w:r w:rsidRPr="007C0444">
        <w:rPr>
          <w:szCs w:val="28"/>
        </w:rPr>
        <w:t xml:space="preserve">выборов </w:t>
      </w:r>
      <w:r w:rsidR="00F42BF0">
        <w:rPr>
          <w:szCs w:val="28"/>
        </w:rPr>
        <w:t xml:space="preserve">Главы городского поселения Новоаганск, </w:t>
      </w:r>
      <w:r w:rsidRPr="00F51D4F">
        <w:rPr>
          <w:szCs w:val="28"/>
        </w:rPr>
        <w:t xml:space="preserve">депутатов Совета депутатов </w:t>
      </w:r>
      <w:r w:rsidRPr="00F51D4F">
        <w:rPr>
          <w:szCs w:val="28"/>
        </w:rPr>
        <w:lastRenderedPageBreak/>
        <w:t>городского поселения</w:t>
      </w:r>
      <w:r w:rsidRPr="007C0444">
        <w:rPr>
          <w:szCs w:val="28"/>
        </w:rPr>
        <w:t xml:space="preserve"> Новоаганск пятого созыва 10 сентября 2023 года</w:t>
      </w:r>
      <w:r w:rsidRPr="007C0444">
        <w:t xml:space="preserve"> (приложение).</w:t>
      </w:r>
    </w:p>
    <w:p w:rsidR="00EC41A4" w:rsidRDefault="007C0444" w:rsidP="007C0444">
      <w:pPr>
        <w:spacing w:line="360" w:lineRule="auto"/>
        <w:ind w:firstLine="540"/>
        <w:jc w:val="both"/>
        <w:rPr>
          <w:bCs/>
        </w:rPr>
      </w:pPr>
      <w:r w:rsidRPr="005B2E6F">
        <w:t xml:space="preserve">2. </w:t>
      </w:r>
      <w:proofErr w:type="gramStart"/>
      <w:r w:rsidRPr="005B2E6F">
        <w:t>Разместить</w:t>
      </w:r>
      <w:proofErr w:type="gramEnd"/>
      <w:r w:rsidRPr="005B2E6F">
        <w:t xml:space="preserve"> настоящее решение </w:t>
      </w:r>
      <w:r w:rsidR="007D2DDA">
        <w:rPr>
          <w:bCs/>
        </w:rPr>
        <w:t>на сайте администрации городского</w:t>
      </w:r>
      <w:r w:rsidRPr="005B2E6F">
        <w:rPr>
          <w:bCs/>
        </w:rPr>
        <w:t xml:space="preserve"> поселения </w:t>
      </w:r>
      <w:r>
        <w:rPr>
          <w:bCs/>
        </w:rPr>
        <w:t xml:space="preserve">Новоаганск </w:t>
      </w:r>
      <w:r w:rsidRPr="005B2E6F">
        <w:rPr>
          <w:bCs/>
        </w:rPr>
        <w:t>в разделе «Выборы».</w:t>
      </w:r>
    </w:p>
    <w:p w:rsidR="007C0444" w:rsidRDefault="007C0444" w:rsidP="007C0444">
      <w:pPr>
        <w:spacing w:line="360" w:lineRule="auto"/>
        <w:ind w:firstLine="540"/>
        <w:jc w:val="both"/>
        <w:rPr>
          <w:bCs/>
        </w:rPr>
      </w:pPr>
    </w:p>
    <w:p w:rsidR="007C0444" w:rsidRDefault="007C0444" w:rsidP="007C0444">
      <w:pPr>
        <w:spacing w:line="360" w:lineRule="auto"/>
        <w:ind w:firstLine="540"/>
        <w:jc w:val="both"/>
        <w:rPr>
          <w:bCs/>
        </w:rPr>
      </w:pPr>
    </w:p>
    <w:p w:rsidR="007C0444" w:rsidRDefault="007C0444" w:rsidP="007C0444">
      <w:pPr>
        <w:spacing w:line="360" w:lineRule="auto"/>
        <w:ind w:firstLine="540"/>
        <w:jc w:val="both"/>
        <w:rPr>
          <w:bCs/>
        </w:rPr>
      </w:pPr>
    </w:p>
    <w:p w:rsidR="007C0444" w:rsidRPr="007C0444" w:rsidRDefault="007C0444" w:rsidP="007C0444">
      <w:pPr>
        <w:spacing w:line="360" w:lineRule="auto"/>
        <w:ind w:firstLine="540"/>
        <w:jc w:val="both"/>
      </w:pPr>
    </w:p>
    <w:p w:rsidR="008E3D27" w:rsidRDefault="008E3D27" w:rsidP="00BB40F6">
      <w:pPr>
        <w:jc w:val="both"/>
        <w:outlineLvl w:val="0"/>
      </w:pP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395"/>
        <w:gridCol w:w="3685"/>
        <w:gridCol w:w="1985"/>
      </w:tblGrid>
      <w:tr w:rsidR="008E3D27" w:rsidRPr="00103A4E" w:rsidTr="00FF1AE7">
        <w:tc>
          <w:tcPr>
            <w:tcW w:w="4395" w:type="dxa"/>
          </w:tcPr>
          <w:p w:rsidR="008E3D27" w:rsidRPr="00103A4E" w:rsidRDefault="008E3D27" w:rsidP="00A913D6">
            <w:pPr>
              <w:jc w:val="left"/>
              <w:rPr>
                <w:szCs w:val="28"/>
              </w:rPr>
            </w:pPr>
            <w:r w:rsidRPr="00103A4E">
              <w:rPr>
                <w:szCs w:val="28"/>
              </w:rPr>
              <w:t xml:space="preserve">Председатель участковой </w:t>
            </w:r>
          </w:p>
          <w:p w:rsidR="008E3D27" w:rsidRPr="00103A4E" w:rsidRDefault="008E3D27" w:rsidP="00A913D6">
            <w:pPr>
              <w:jc w:val="left"/>
              <w:rPr>
                <w:szCs w:val="28"/>
              </w:rPr>
            </w:pPr>
            <w:r w:rsidRPr="00103A4E">
              <w:rPr>
                <w:szCs w:val="28"/>
              </w:rPr>
              <w:t xml:space="preserve">избирательной комиссии </w:t>
            </w:r>
          </w:p>
        </w:tc>
        <w:tc>
          <w:tcPr>
            <w:tcW w:w="3685" w:type="dxa"/>
          </w:tcPr>
          <w:p w:rsidR="008E3D27" w:rsidRPr="00103A4E" w:rsidRDefault="008E3D27" w:rsidP="00A913D6">
            <w:pPr>
              <w:rPr>
                <w:szCs w:val="28"/>
              </w:rPr>
            </w:pPr>
          </w:p>
          <w:p w:rsidR="008E3D27" w:rsidRPr="00103A4E" w:rsidRDefault="008E3D27" w:rsidP="00A913D6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8E3D27" w:rsidRPr="00103A4E" w:rsidRDefault="008E3D27" w:rsidP="00A913D6">
            <w:pPr>
              <w:rPr>
                <w:szCs w:val="28"/>
                <w:u w:val="single"/>
              </w:rPr>
            </w:pPr>
          </w:p>
          <w:p w:rsidR="008E3D27" w:rsidRPr="00103A4E" w:rsidRDefault="008E3D27" w:rsidP="00A913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М.С. </w:t>
            </w:r>
            <w:proofErr w:type="spellStart"/>
            <w:r>
              <w:rPr>
                <w:szCs w:val="28"/>
              </w:rPr>
              <w:t>Боднар</w:t>
            </w:r>
            <w:proofErr w:type="spellEnd"/>
          </w:p>
        </w:tc>
      </w:tr>
      <w:tr w:rsidR="008E3D27" w:rsidRPr="00103A4E" w:rsidTr="00FF1AE7">
        <w:tc>
          <w:tcPr>
            <w:tcW w:w="4395" w:type="dxa"/>
          </w:tcPr>
          <w:p w:rsidR="008E3D27" w:rsidRPr="00103A4E" w:rsidRDefault="008E3D27" w:rsidP="00A913D6">
            <w:pPr>
              <w:jc w:val="left"/>
              <w:rPr>
                <w:bCs/>
                <w:szCs w:val="28"/>
              </w:rPr>
            </w:pPr>
          </w:p>
        </w:tc>
        <w:tc>
          <w:tcPr>
            <w:tcW w:w="3685" w:type="dxa"/>
          </w:tcPr>
          <w:p w:rsidR="008E3D27" w:rsidRPr="00103A4E" w:rsidRDefault="008E3D27" w:rsidP="00A913D6">
            <w:pPr>
              <w:rPr>
                <w:i/>
                <w:iCs/>
                <w:szCs w:val="28"/>
              </w:rPr>
            </w:pPr>
          </w:p>
        </w:tc>
        <w:tc>
          <w:tcPr>
            <w:tcW w:w="1985" w:type="dxa"/>
          </w:tcPr>
          <w:p w:rsidR="008E3D27" w:rsidRPr="00103A4E" w:rsidRDefault="008E3D27" w:rsidP="00A913D6">
            <w:pPr>
              <w:rPr>
                <w:i/>
                <w:iCs/>
                <w:szCs w:val="28"/>
              </w:rPr>
            </w:pPr>
          </w:p>
        </w:tc>
      </w:tr>
      <w:tr w:rsidR="008E3D27" w:rsidRPr="00103A4E" w:rsidTr="00FF1AE7">
        <w:trPr>
          <w:trHeight w:val="80"/>
        </w:trPr>
        <w:tc>
          <w:tcPr>
            <w:tcW w:w="4395" w:type="dxa"/>
          </w:tcPr>
          <w:p w:rsidR="008E3D27" w:rsidRPr="00103A4E" w:rsidRDefault="008E3D27" w:rsidP="00A913D6">
            <w:pPr>
              <w:jc w:val="left"/>
              <w:rPr>
                <w:szCs w:val="28"/>
              </w:rPr>
            </w:pPr>
            <w:r w:rsidRPr="00103A4E">
              <w:rPr>
                <w:szCs w:val="28"/>
              </w:rPr>
              <w:t xml:space="preserve">Секретарь участковой </w:t>
            </w:r>
          </w:p>
          <w:p w:rsidR="008E3D27" w:rsidRDefault="008E3D27" w:rsidP="00A913D6">
            <w:pPr>
              <w:jc w:val="left"/>
              <w:rPr>
                <w:szCs w:val="28"/>
              </w:rPr>
            </w:pPr>
            <w:r w:rsidRPr="00103A4E">
              <w:rPr>
                <w:szCs w:val="28"/>
              </w:rPr>
              <w:t>избирательной комиссии</w:t>
            </w:r>
          </w:p>
          <w:p w:rsidR="008E3D27" w:rsidRDefault="008E3D27" w:rsidP="00A913D6">
            <w:pPr>
              <w:jc w:val="left"/>
              <w:rPr>
                <w:sz w:val="10"/>
                <w:szCs w:val="10"/>
              </w:rPr>
            </w:pPr>
          </w:p>
          <w:p w:rsidR="008E3D27" w:rsidRPr="00590004" w:rsidRDefault="008E3D27" w:rsidP="00A913D6">
            <w:pPr>
              <w:jc w:val="left"/>
              <w:rPr>
                <w:szCs w:val="28"/>
              </w:rPr>
            </w:pPr>
          </w:p>
        </w:tc>
        <w:tc>
          <w:tcPr>
            <w:tcW w:w="3685" w:type="dxa"/>
          </w:tcPr>
          <w:p w:rsidR="008E3D27" w:rsidRPr="00103A4E" w:rsidRDefault="008E3D27" w:rsidP="00A913D6">
            <w:pPr>
              <w:rPr>
                <w:szCs w:val="28"/>
              </w:rPr>
            </w:pPr>
          </w:p>
          <w:p w:rsidR="008E3D27" w:rsidRPr="00103A4E" w:rsidRDefault="008E3D27" w:rsidP="00A913D6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8E3D27" w:rsidRPr="00103A4E" w:rsidRDefault="008E3D27" w:rsidP="00A913D6">
            <w:pPr>
              <w:rPr>
                <w:szCs w:val="28"/>
              </w:rPr>
            </w:pPr>
          </w:p>
          <w:p w:rsidR="008E3D27" w:rsidRDefault="008E3D27" w:rsidP="00A913D6">
            <w:pPr>
              <w:rPr>
                <w:szCs w:val="28"/>
              </w:rPr>
            </w:pPr>
            <w:r w:rsidRPr="00103A4E">
              <w:rPr>
                <w:szCs w:val="28"/>
              </w:rPr>
              <w:t xml:space="preserve">А.М. </w:t>
            </w:r>
            <w:proofErr w:type="gramStart"/>
            <w:r w:rsidRPr="00103A4E">
              <w:rPr>
                <w:szCs w:val="28"/>
              </w:rPr>
              <w:t>Хренова</w:t>
            </w:r>
            <w:proofErr w:type="gramEnd"/>
          </w:p>
          <w:p w:rsidR="008E3D27" w:rsidRPr="00103A4E" w:rsidRDefault="008E3D27" w:rsidP="00A913D6">
            <w:pPr>
              <w:rPr>
                <w:szCs w:val="28"/>
              </w:rPr>
            </w:pPr>
          </w:p>
        </w:tc>
      </w:tr>
    </w:tbl>
    <w:p w:rsidR="008E3D27" w:rsidRDefault="008E3D27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7C0444" w:rsidRDefault="007C0444" w:rsidP="00AD5F67">
      <w:pPr>
        <w:jc w:val="both"/>
        <w:rPr>
          <w:b/>
          <w:szCs w:val="28"/>
        </w:rPr>
      </w:pPr>
    </w:p>
    <w:p w:rsidR="007C0444" w:rsidRDefault="007C0444" w:rsidP="00AD5F67">
      <w:pPr>
        <w:jc w:val="both"/>
        <w:rPr>
          <w:b/>
          <w:szCs w:val="28"/>
        </w:rPr>
      </w:pPr>
    </w:p>
    <w:tbl>
      <w:tblPr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93553F" w:rsidRPr="00EE7E0E" w:rsidTr="006029C5">
        <w:tc>
          <w:tcPr>
            <w:tcW w:w="4503" w:type="dxa"/>
          </w:tcPr>
          <w:p w:rsidR="0093553F" w:rsidRPr="00EE7E0E" w:rsidRDefault="0093553F" w:rsidP="006029C5">
            <w:pPr>
              <w:jc w:val="left"/>
              <w:rPr>
                <w:sz w:val="24"/>
              </w:rPr>
            </w:pPr>
            <w:r w:rsidRPr="00EE7E0E">
              <w:rPr>
                <w:sz w:val="24"/>
              </w:rPr>
              <w:lastRenderedPageBreak/>
              <w:t>Приложение</w:t>
            </w:r>
          </w:p>
          <w:p w:rsidR="0093553F" w:rsidRPr="00EE7E0E" w:rsidRDefault="0093553F" w:rsidP="006029C5">
            <w:pPr>
              <w:jc w:val="left"/>
              <w:rPr>
                <w:sz w:val="24"/>
              </w:rPr>
            </w:pPr>
            <w:r w:rsidRPr="00EE7E0E">
              <w:rPr>
                <w:sz w:val="24"/>
              </w:rPr>
              <w:t>к решению участковой избирательной</w:t>
            </w:r>
          </w:p>
          <w:p w:rsidR="0093553F" w:rsidRPr="00EE7E0E" w:rsidRDefault="0093553F" w:rsidP="006029C5">
            <w:pPr>
              <w:jc w:val="left"/>
              <w:rPr>
                <w:sz w:val="24"/>
              </w:rPr>
            </w:pPr>
            <w:r w:rsidRPr="00EE7E0E">
              <w:rPr>
                <w:sz w:val="24"/>
              </w:rPr>
              <w:t>комиссии избирательного участка № 583</w:t>
            </w:r>
          </w:p>
          <w:p w:rsidR="0093553F" w:rsidRPr="00EE7E0E" w:rsidRDefault="0093553F" w:rsidP="006029C5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от 21.06.2023 года  № 6</w:t>
            </w:r>
          </w:p>
        </w:tc>
      </w:tr>
    </w:tbl>
    <w:p w:rsidR="007C0444" w:rsidRDefault="007C0444" w:rsidP="007C0444">
      <w:pPr>
        <w:tabs>
          <w:tab w:val="left" w:pos="14570"/>
        </w:tabs>
        <w:ind w:left="6946"/>
        <w:rPr>
          <w:bCs/>
          <w:sz w:val="20"/>
        </w:rPr>
      </w:pPr>
    </w:p>
    <w:p w:rsidR="0093553F" w:rsidRDefault="0093553F" w:rsidP="007C0444">
      <w:pPr>
        <w:tabs>
          <w:tab w:val="left" w:pos="14570"/>
        </w:tabs>
        <w:rPr>
          <w:b/>
          <w:szCs w:val="28"/>
        </w:rPr>
      </w:pPr>
    </w:p>
    <w:p w:rsidR="0093553F" w:rsidRDefault="0093553F" w:rsidP="007C0444">
      <w:pPr>
        <w:tabs>
          <w:tab w:val="left" w:pos="14570"/>
        </w:tabs>
        <w:rPr>
          <w:b/>
          <w:szCs w:val="28"/>
        </w:rPr>
      </w:pPr>
    </w:p>
    <w:p w:rsidR="0093553F" w:rsidRDefault="0093553F" w:rsidP="007C0444">
      <w:pPr>
        <w:tabs>
          <w:tab w:val="left" w:pos="14570"/>
        </w:tabs>
        <w:rPr>
          <w:b/>
          <w:szCs w:val="28"/>
        </w:rPr>
      </w:pPr>
    </w:p>
    <w:p w:rsidR="0093553F" w:rsidRDefault="0093553F" w:rsidP="007C0444">
      <w:pPr>
        <w:tabs>
          <w:tab w:val="left" w:pos="14570"/>
        </w:tabs>
        <w:rPr>
          <w:b/>
          <w:szCs w:val="28"/>
        </w:rPr>
      </w:pPr>
    </w:p>
    <w:p w:rsidR="007C0444" w:rsidRPr="007C0444" w:rsidRDefault="007C0444" w:rsidP="007C0444">
      <w:pPr>
        <w:tabs>
          <w:tab w:val="left" w:pos="14570"/>
        </w:tabs>
        <w:rPr>
          <w:b/>
          <w:szCs w:val="28"/>
        </w:rPr>
      </w:pPr>
      <w:r w:rsidRPr="007C0444">
        <w:rPr>
          <w:b/>
          <w:szCs w:val="28"/>
        </w:rPr>
        <w:t>Календарный план</w:t>
      </w:r>
    </w:p>
    <w:p w:rsidR="007C0444" w:rsidRPr="007C0444" w:rsidRDefault="007C0444" w:rsidP="007C0444">
      <w:pPr>
        <w:tabs>
          <w:tab w:val="left" w:pos="14570"/>
        </w:tabs>
        <w:rPr>
          <w:b/>
          <w:szCs w:val="28"/>
        </w:rPr>
      </w:pPr>
      <w:r w:rsidRPr="007C0444">
        <w:rPr>
          <w:b/>
          <w:szCs w:val="28"/>
        </w:rPr>
        <w:t xml:space="preserve">мероприятий по подготовке и проведению </w:t>
      </w:r>
      <w:proofErr w:type="gramStart"/>
      <w:r w:rsidRPr="007C0444">
        <w:rPr>
          <w:b/>
          <w:szCs w:val="28"/>
        </w:rPr>
        <w:t>выборов депутатов Совета депутатов городского поселения</w:t>
      </w:r>
      <w:proofErr w:type="gramEnd"/>
      <w:r w:rsidRPr="007C0444">
        <w:rPr>
          <w:b/>
          <w:szCs w:val="28"/>
        </w:rPr>
        <w:t xml:space="preserve"> Новоаганск пятого созыва</w:t>
      </w:r>
    </w:p>
    <w:p w:rsidR="007C0444" w:rsidRPr="007C0444" w:rsidRDefault="007C0444" w:rsidP="007C0444">
      <w:pPr>
        <w:tabs>
          <w:tab w:val="left" w:pos="14570"/>
        </w:tabs>
        <w:jc w:val="right"/>
        <w:rPr>
          <w:b/>
          <w:sz w:val="18"/>
        </w:rPr>
      </w:pPr>
    </w:p>
    <w:p w:rsidR="007C0444" w:rsidRPr="007C0444" w:rsidRDefault="007C0444" w:rsidP="007C0444">
      <w:pPr>
        <w:tabs>
          <w:tab w:val="left" w:pos="14570"/>
        </w:tabs>
        <w:rPr>
          <w:b/>
        </w:rPr>
      </w:pPr>
      <w:r w:rsidRPr="007C0444">
        <w:rPr>
          <w:b/>
        </w:rPr>
        <w:t>День голосования– 10 сентября 2023 года</w:t>
      </w:r>
    </w:p>
    <w:p w:rsidR="007C0444" w:rsidRPr="007C0444" w:rsidRDefault="007C0444" w:rsidP="007C0444">
      <w:pPr>
        <w:tabs>
          <w:tab w:val="left" w:pos="14570"/>
        </w:tabs>
        <w:rPr>
          <w:b/>
          <w:sz w:val="14"/>
        </w:rPr>
      </w:pPr>
    </w:p>
    <w:tbl>
      <w:tblPr>
        <w:tblW w:w="107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33"/>
        <w:gridCol w:w="2421"/>
        <w:gridCol w:w="1972"/>
        <w:gridCol w:w="2256"/>
      </w:tblGrid>
      <w:tr w:rsidR="007C0444" w:rsidRPr="007D2DDA" w:rsidTr="005A2796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44" w:rsidRPr="007D2DDA" w:rsidRDefault="007C0444" w:rsidP="007D2DDA">
            <w:pPr>
              <w:tabs>
                <w:tab w:val="left" w:pos="14570"/>
              </w:tabs>
              <w:rPr>
                <w:b/>
                <w:sz w:val="24"/>
                <w:lang w:eastAsia="en-US"/>
              </w:rPr>
            </w:pPr>
            <w:r w:rsidRPr="007D2DDA">
              <w:rPr>
                <w:b/>
                <w:sz w:val="24"/>
                <w:lang w:eastAsia="en-US"/>
              </w:rPr>
              <w:t>№</w:t>
            </w:r>
          </w:p>
          <w:p w:rsidR="007C0444" w:rsidRPr="007D2DDA" w:rsidRDefault="007C0444" w:rsidP="007D2DDA">
            <w:pPr>
              <w:tabs>
                <w:tab w:val="left" w:pos="14570"/>
              </w:tabs>
              <w:rPr>
                <w:b/>
                <w:sz w:val="24"/>
                <w:lang w:eastAsia="en-US"/>
              </w:rPr>
            </w:pPr>
            <w:proofErr w:type="gramStart"/>
            <w:r w:rsidRPr="007D2DDA">
              <w:rPr>
                <w:b/>
                <w:sz w:val="24"/>
                <w:lang w:eastAsia="en-US"/>
              </w:rPr>
              <w:t>п</w:t>
            </w:r>
            <w:proofErr w:type="gramEnd"/>
            <w:r w:rsidRPr="007D2DDA">
              <w:rPr>
                <w:b/>
                <w:sz w:val="24"/>
                <w:lang w:eastAsia="en-US"/>
              </w:rPr>
              <w:t>/п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44" w:rsidRPr="007D2DDA" w:rsidRDefault="007C0444" w:rsidP="007D2DDA">
            <w:pPr>
              <w:tabs>
                <w:tab w:val="left" w:pos="14570"/>
              </w:tabs>
              <w:rPr>
                <w:b/>
                <w:sz w:val="24"/>
                <w:lang w:eastAsia="en-US"/>
              </w:rPr>
            </w:pPr>
            <w:r w:rsidRPr="007D2DDA">
              <w:rPr>
                <w:b/>
                <w:sz w:val="24"/>
                <w:lang w:eastAsia="en-US"/>
              </w:rPr>
              <w:t>Содержание мероприятий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44" w:rsidRPr="007D2DDA" w:rsidRDefault="007C0444" w:rsidP="007D2DDA">
            <w:pPr>
              <w:tabs>
                <w:tab w:val="left" w:pos="14570"/>
              </w:tabs>
              <w:rPr>
                <w:b/>
                <w:sz w:val="24"/>
                <w:lang w:eastAsia="en-US"/>
              </w:rPr>
            </w:pPr>
            <w:r w:rsidRPr="007D2DDA">
              <w:rPr>
                <w:b/>
                <w:sz w:val="24"/>
                <w:lang w:eastAsia="en-US"/>
              </w:rPr>
              <w:t>Срок исполнения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44" w:rsidRPr="007D2DDA" w:rsidRDefault="007C0444" w:rsidP="007D2DDA">
            <w:pPr>
              <w:tabs>
                <w:tab w:val="left" w:pos="14570"/>
              </w:tabs>
              <w:rPr>
                <w:b/>
                <w:sz w:val="24"/>
                <w:lang w:eastAsia="en-US"/>
              </w:rPr>
            </w:pPr>
            <w:r w:rsidRPr="007D2DDA">
              <w:rPr>
                <w:b/>
                <w:sz w:val="24"/>
                <w:lang w:eastAsia="en-US"/>
              </w:rPr>
              <w:t>Исполнители</w:t>
            </w:r>
          </w:p>
        </w:tc>
      </w:tr>
      <w:tr w:rsidR="007C0444" w:rsidRPr="007D2DDA" w:rsidTr="005A2796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44" w:rsidRPr="007D2DDA" w:rsidRDefault="007C0444" w:rsidP="007D2DDA">
            <w:pPr>
              <w:tabs>
                <w:tab w:val="left" w:pos="14570"/>
              </w:tabs>
              <w:rPr>
                <w:b/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1.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44" w:rsidRPr="007D2DDA" w:rsidRDefault="0093553F" w:rsidP="007D2DDA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Решение о назначении </w:t>
            </w:r>
            <w:proofErr w:type="gramStart"/>
            <w:r>
              <w:rPr>
                <w:sz w:val="24"/>
                <w:lang w:eastAsia="en-US"/>
              </w:rPr>
              <w:t>в</w:t>
            </w:r>
            <w:r w:rsidR="007C0444" w:rsidRPr="007D2DDA">
              <w:rPr>
                <w:sz w:val="24"/>
                <w:lang w:eastAsia="en-US"/>
              </w:rPr>
              <w:t>ыборов депутатов Совета депутатов городского поселения</w:t>
            </w:r>
            <w:proofErr w:type="gramEnd"/>
            <w:r w:rsidR="007C0444" w:rsidRPr="007D2DDA">
              <w:rPr>
                <w:sz w:val="24"/>
                <w:lang w:eastAsia="en-US"/>
              </w:rPr>
              <w:t xml:space="preserve"> Новоаганск пятого созыва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44" w:rsidRPr="007D2DDA" w:rsidRDefault="007C0444" w:rsidP="007D2DDA">
            <w:pPr>
              <w:tabs>
                <w:tab w:val="left" w:pos="14570"/>
              </w:tabs>
              <w:rPr>
                <w:b/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44" w:rsidRPr="007D2DDA" w:rsidRDefault="007C0444" w:rsidP="007D2DDA">
            <w:pPr>
              <w:tabs>
                <w:tab w:val="left" w:pos="14570"/>
              </w:tabs>
              <w:rPr>
                <w:b/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Не ранее 11 июня 2023 года и не позднее 21 июня 2023 г.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44" w:rsidRPr="007D2DDA" w:rsidRDefault="007C0444" w:rsidP="0093553F">
            <w:pPr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Представительный орган муниципального образования</w:t>
            </w:r>
          </w:p>
          <w:p w:rsidR="007C0444" w:rsidRPr="007D2DDA" w:rsidRDefault="007C0444" w:rsidP="0093553F">
            <w:pPr>
              <w:rPr>
                <w:sz w:val="24"/>
                <w:lang w:eastAsia="en-US"/>
              </w:rPr>
            </w:pPr>
          </w:p>
          <w:p w:rsidR="007C0444" w:rsidRPr="007D2DDA" w:rsidRDefault="007C0444" w:rsidP="0093553F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 xml:space="preserve">Участковая избирательная комиссия избирательного участка № 583, на которую возложены  полномочия по организации подготовки и проведения выборов </w:t>
            </w:r>
          </w:p>
          <w:p w:rsidR="007C0444" w:rsidRPr="007D2DDA" w:rsidRDefault="007C0444" w:rsidP="007D2DDA">
            <w:pPr>
              <w:rPr>
                <w:sz w:val="24"/>
                <w:lang w:eastAsia="en-US"/>
              </w:rPr>
            </w:pPr>
          </w:p>
        </w:tc>
      </w:tr>
      <w:tr w:rsidR="007C0444" w:rsidRPr="007D2DDA" w:rsidTr="005A2796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44" w:rsidRPr="007D2DDA" w:rsidRDefault="007C0444" w:rsidP="007D2DDA">
            <w:pPr>
              <w:tabs>
                <w:tab w:val="left" w:pos="14570"/>
              </w:tabs>
              <w:rPr>
                <w:b/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2.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44" w:rsidRPr="007D2DDA" w:rsidRDefault="007C0444" w:rsidP="007D2DDA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Опубликование в СМИ решения о назначении выборов</w:t>
            </w:r>
          </w:p>
          <w:p w:rsidR="007C0444" w:rsidRPr="007D2DDA" w:rsidRDefault="007C0444" w:rsidP="007D2DDA">
            <w:pPr>
              <w:tabs>
                <w:tab w:val="left" w:pos="14570"/>
              </w:tabs>
              <w:rPr>
                <w:sz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44" w:rsidRPr="007D2DDA" w:rsidRDefault="007C0444" w:rsidP="007D2DDA">
            <w:pPr>
              <w:tabs>
                <w:tab w:val="left" w:pos="14570"/>
              </w:tabs>
              <w:rPr>
                <w:b/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Не позднее, чем через 5 дней со дня его принятия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44" w:rsidRPr="007D2DDA" w:rsidRDefault="007C0444" w:rsidP="007D2DDA">
            <w:pPr>
              <w:tabs>
                <w:tab w:val="left" w:pos="14570"/>
              </w:tabs>
              <w:rPr>
                <w:sz w:val="24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444" w:rsidRPr="007D2DDA" w:rsidRDefault="007C0444" w:rsidP="007D2DDA">
            <w:pPr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Представительный орган муниципального образования</w:t>
            </w:r>
          </w:p>
          <w:p w:rsidR="007C0444" w:rsidRPr="007D2DDA" w:rsidRDefault="007C0444" w:rsidP="007D2DDA">
            <w:pPr>
              <w:rPr>
                <w:sz w:val="24"/>
                <w:lang w:eastAsia="en-US"/>
              </w:rPr>
            </w:pPr>
          </w:p>
          <w:p w:rsidR="007C0444" w:rsidRPr="007D2DDA" w:rsidRDefault="007C0444" w:rsidP="007D2DDA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 xml:space="preserve">Участковая избирательная комиссия избирательного участка № 583, на которую возложены  полномочия по организации подготовки и проведения выборов </w:t>
            </w:r>
          </w:p>
          <w:p w:rsidR="007C0444" w:rsidRPr="007D2DDA" w:rsidRDefault="007C0444" w:rsidP="007D2DDA">
            <w:pPr>
              <w:rPr>
                <w:sz w:val="24"/>
                <w:lang w:eastAsia="en-US"/>
              </w:rPr>
            </w:pPr>
          </w:p>
        </w:tc>
      </w:tr>
    </w:tbl>
    <w:p w:rsidR="007C0444" w:rsidRDefault="007C0444" w:rsidP="007C0444">
      <w:pPr>
        <w:tabs>
          <w:tab w:val="left" w:pos="14570"/>
        </w:tabs>
        <w:rPr>
          <w:b/>
          <w:sz w:val="24"/>
          <w:highlight w:val="yellow"/>
        </w:rPr>
      </w:pPr>
    </w:p>
    <w:p w:rsidR="00CB440C" w:rsidRDefault="00CB440C" w:rsidP="007C0444">
      <w:pPr>
        <w:tabs>
          <w:tab w:val="left" w:pos="14570"/>
        </w:tabs>
        <w:rPr>
          <w:b/>
          <w:sz w:val="24"/>
          <w:lang w:val="en-US"/>
        </w:rPr>
      </w:pPr>
    </w:p>
    <w:p w:rsidR="00CB440C" w:rsidRDefault="00CB440C" w:rsidP="007C0444">
      <w:pPr>
        <w:tabs>
          <w:tab w:val="left" w:pos="14570"/>
        </w:tabs>
        <w:rPr>
          <w:b/>
          <w:sz w:val="24"/>
          <w:lang w:val="en-US"/>
        </w:rPr>
      </w:pPr>
    </w:p>
    <w:p w:rsidR="007C0444" w:rsidRPr="007C0444" w:rsidRDefault="007C0444" w:rsidP="007C0444">
      <w:pPr>
        <w:tabs>
          <w:tab w:val="left" w:pos="14570"/>
        </w:tabs>
        <w:rPr>
          <w:b/>
          <w:sz w:val="24"/>
        </w:rPr>
      </w:pPr>
      <w:r w:rsidRPr="007C0444">
        <w:rPr>
          <w:b/>
          <w:sz w:val="24"/>
        </w:rPr>
        <w:lastRenderedPageBreak/>
        <w:t>Избирательные участки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268"/>
        <w:gridCol w:w="1984"/>
        <w:gridCol w:w="2268"/>
      </w:tblGrid>
      <w:tr w:rsidR="007C0444" w:rsidRPr="007C0444" w:rsidTr="005A279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7C0444" w:rsidRDefault="007C0444" w:rsidP="007C0444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C0444" w:rsidRDefault="007C0444" w:rsidP="007C0444">
            <w:pPr>
              <w:rPr>
                <w:color w:val="000000"/>
                <w:sz w:val="24"/>
                <w:lang w:eastAsia="en-US"/>
              </w:rPr>
            </w:pPr>
            <w:r w:rsidRPr="007C0444">
              <w:rPr>
                <w:color w:val="000000"/>
                <w:sz w:val="24"/>
                <w:lang w:eastAsia="en-US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 w:rsidRPr="007C0444">
              <w:rPr>
                <w:color w:val="000000"/>
                <w:sz w:val="24"/>
                <w:lang w:eastAsia="en-US"/>
              </w:rPr>
              <w:t>на части территории</w:t>
            </w:r>
            <w:proofErr w:type="gramEnd"/>
            <w:r w:rsidRPr="007C0444">
              <w:rPr>
                <w:color w:val="000000"/>
                <w:sz w:val="24"/>
                <w:lang w:eastAsia="en-US"/>
              </w:rPr>
              <w:t xml:space="preserve"> населенного пункта) либо перечня населенных пунктов (если избирательный участок образован на территориях одного или нескольких населенных пунктов), номеров, мест нахождения участковых комиссий и помещений для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C0444" w:rsidRDefault="007C0444" w:rsidP="007C0444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C33FAA">
              <w:rPr>
                <w:rFonts w:eastAsia="Calibri"/>
                <w:sz w:val="24"/>
                <w:lang w:eastAsia="en-US"/>
              </w:rPr>
              <w:t>Не позднее, чем за 40 дней до дня голосования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C0444" w:rsidRDefault="007C0444" w:rsidP="007C0444">
            <w:pPr>
              <w:rPr>
                <w:sz w:val="24"/>
                <w:lang w:eastAsia="en-US"/>
              </w:rPr>
            </w:pPr>
            <w:r w:rsidRPr="007C0444">
              <w:rPr>
                <w:sz w:val="24"/>
                <w:lang w:eastAsia="en-US"/>
              </w:rPr>
              <w:t>Не позднее</w:t>
            </w:r>
          </w:p>
          <w:p w:rsidR="007C0444" w:rsidRPr="007C0444" w:rsidRDefault="007C0444" w:rsidP="007C0444">
            <w:pPr>
              <w:rPr>
                <w:sz w:val="24"/>
                <w:lang w:eastAsia="en-US"/>
              </w:rPr>
            </w:pPr>
            <w:r w:rsidRPr="007C0444">
              <w:rPr>
                <w:sz w:val="24"/>
                <w:lang w:eastAsia="en-US"/>
              </w:rPr>
              <w:t>31 июля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C0444" w:rsidRDefault="007C0444" w:rsidP="007C0444">
            <w:pPr>
              <w:rPr>
                <w:sz w:val="24"/>
                <w:lang w:eastAsia="en-US"/>
              </w:rPr>
            </w:pPr>
            <w:r w:rsidRPr="007C0444">
              <w:rPr>
                <w:sz w:val="24"/>
                <w:lang w:eastAsia="en-US"/>
              </w:rPr>
              <w:t>Глава муниципального района</w:t>
            </w:r>
          </w:p>
        </w:tc>
      </w:tr>
      <w:tr w:rsidR="007C0444" w:rsidRPr="007C0444" w:rsidTr="005A279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7C0444" w:rsidRDefault="007C0444" w:rsidP="007C0444">
            <w:pPr>
              <w:numPr>
                <w:ilvl w:val="0"/>
                <w:numId w:val="2"/>
              </w:numPr>
              <w:ind w:hanging="360"/>
              <w:contextualSpacing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C0444" w:rsidRDefault="007C0444" w:rsidP="007C0444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7C0444">
              <w:rPr>
                <w:sz w:val="24"/>
                <w:lang w:eastAsia="en-US"/>
              </w:rPr>
              <w:t>Уточнение перечня избирательных участков и их границ в случаях, предусмотренных пунктом 2 статьи 19 Федерального закона № 67-ФЗ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C0444" w:rsidRDefault="007C0444" w:rsidP="007C0444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C33FAA">
              <w:rPr>
                <w:rFonts w:eastAsia="Calibri"/>
                <w:sz w:val="24"/>
                <w:lang w:eastAsia="en-US"/>
              </w:rPr>
              <w:t>Вне периода избирательной кампании, кампании референдума, а в исключительных случаях не позднее, чем за 70 дней до дня голосования.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C0444" w:rsidRDefault="007C0444" w:rsidP="007C0444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7C0444">
              <w:rPr>
                <w:sz w:val="24"/>
                <w:lang w:eastAsia="en-US"/>
              </w:rPr>
              <w:t xml:space="preserve">вне периода избирательной кампании, кампании референдума, а в исключительных случаях не позднее </w:t>
            </w:r>
            <w:r w:rsidRPr="007C0444">
              <w:rPr>
                <w:sz w:val="24"/>
                <w:lang w:eastAsia="en-US"/>
              </w:rPr>
              <w:br/>
              <w:t>1 июля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C0444" w:rsidRDefault="007C0444" w:rsidP="007C0444">
            <w:pPr>
              <w:rPr>
                <w:sz w:val="24"/>
                <w:lang w:eastAsia="en-US"/>
              </w:rPr>
            </w:pPr>
            <w:r w:rsidRPr="007C0444">
              <w:rPr>
                <w:sz w:val="24"/>
                <w:lang w:eastAsia="en-US"/>
              </w:rPr>
              <w:t>Глава муниципального района по согласованию с соответствующей территориальной избирательной комиссией</w:t>
            </w:r>
          </w:p>
        </w:tc>
      </w:tr>
    </w:tbl>
    <w:p w:rsidR="007C0444" w:rsidRPr="007C0444" w:rsidRDefault="007C0444" w:rsidP="007C0444">
      <w:pPr>
        <w:tabs>
          <w:tab w:val="left" w:pos="14570"/>
        </w:tabs>
        <w:rPr>
          <w:b/>
          <w:sz w:val="14"/>
        </w:rPr>
      </w:pPr>
    </w:p>
    <w:p w:rsidR="007C0444" w:rsidRPr="007C0444" w:rsidRDefault="007C0444" w:rsidP="007C0444">
      <w:pPr>
        <w:tabs>
          <w:tab w:val="left" w:pos="14570"/>
        </w:tabs>
        <w:rPr>
          <w:b/>
          <w:sz w:val="24"/>
        </w:rPr>
      </w:pPr>
      <w:r w:rsidRPr="007C0444">
        <w:rPr>
          <w:b/>
          <w:sz w:val="24"/>
        </w:rPr>
        <w:t>Списки избирателей</w:t>
      </w:r>
    </w:p>
    <w:p w:rsidR="007C0444" w:rsidRPr="007C0444" w:rsidRDefault="007C0444" w:rsidP="007C0444">
      <w:pPr>
        <w:tabs>
          <w:tab w:val="left" w:pos="14570"/>
        </w:tabs>
        <w:rPr>
          <w:b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1701"/>
        <w:gridCol w:w="2126"/>
      </w:tblGrid>
      <w:tr w:rsidR="007C0444" w:rsidRPr="007C0444" w:rsidTr="005A2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7C0444" w:rsidRDefault="007C0444" w:rsidP="007C0444">
            <w:pPr>
              <w:numPr>
                <w:ilvl w:val="0"/>
                <w:numId w:val="2"/>
              </w:numPr>
              <w:contextualSpacing/>
              <w:rPr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C0444" w:rsidRDefault="007C0444" w:rsidP="007C0444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7C0444">
              <w:rPr>
                <w:sz w:val="24"/>
                <w:lang w:eastAsia="en-US"/>
              </w:rPr>
              <w:t>Составление списков избирателей отдельно по каждому избирательному участку и передача первых экземпляров списков по акту участковым избирательным комиссиям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C0444" w:rsidRDefault="007C0444" w:rsidP="007C0444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7C0444">
              <w:rPr>
                <w:sz w:val="24"/>
                <w:lang w:eastAsia="en-US"/>
              </w:rPr>
              <w:t xml:space="preserve">Не </w:t>
            </w:r>
            <w:proofErr w:type="gramStart"/>
            <w:r w:rsidRPr="007C0444">
              <w:rPr>
                <w:sz w:val="24"/>
                <w:lang w:eastAsia="en-US"/>
              </w:rPr>
              <w:t>позднее</w:t>
            </w:r>
            <w:proofErr w:type="gramEnd"/>
            <w:r w:rsidRPr="007C0444">
              <w:rPr>
                <w:sz w:val="24"/>
                <w:lang w:eastAsia="en-US"/>
              </w:rPr>
              <w:t xml:space="preserve"> чем за 10 дней 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C0444" w:rsidRDefault="007C0444" w:rsidP="007C0444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7C0444">
              <w:rPr>
                <w:sz w:val="24"/>
                <w:lang w:eastAsia="en-US"/>
              </w:rPr>
              <w:t>Не позднее</w:t>
            </w:r>
          </w:p>
          <w:p w:rsidR="007C0444" w:rsidRPr="007C0444" w:rsidRDefault="007C0444" w:rsidP="007C0444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7C0444">
              <w:rPr>
                <w:sz w:val="24"/>
                <w:lang w:eastAsia="en-US"/>
              </w:rPr>
              <w:t>30 августа 2023 года</w:t>
            </w:r>
          </w:p>
          <w:p w:rsidR="007C0444" w:rsidRDefault="007C0444" w:rsidP="007C0444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7C0444">
              <w:rPr>
                <w:sz w:val="24"/>
                <w:lang w:eastAsia="en-US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  <w:p w:rsidR="007C0444" w:rsidRPr="007C0444" w:rsidRDefault="007C0444" w:rsidP="007C0444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C0444" w:rsidRDefault="007C0444" w:rsidP="007C0444">
            <w:pPr>
              <w:rPr>
                <w:sz w:val="24"/>
                <w:lang w:eastAsia="en-US"/>
              </w:rPr>
            </w:pPr>
            <w:r w:rsidRPr="007C0444">
              <w:rPr>
                <w:sz w:val="24"/>
                <w:lang w:eastAsia="en-US"/>
              </w:rPr>
              <w:t>Территориальная избирательная комиссия</w:t>
            </w:r>
          </w:p>
        </w:tc>
      </w:tr>
      <w:tr w:rsidR="007C0444" w:rsidRPr="007C0444" w:rsidTr="005A2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5062CD">
            <w:pPr>
              <w:numPr>
                <w:ilvl w:val="0"/>
                <w:numId w:val="2"/>
              </w:numPr>
              <w:contextualSpacing/>
              <w:rPr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Представление списка избирателей для ознакомления и дополнительного уточнения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За 10 дней 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С 30 августа 2023 года</w:t>
            </w:r>
          </w:p>
          <w:p w:rsidR="007C0444" w:rsidRPr="005062CD" w:rsidRDefault="007C0444" w:rsidP="005062CD">
            <w:pPr>
              <w:autoSpaceDE w:val="0"/>
              <w:autoSpaceDN w:val="0"/>
              <w:adjustRightInd w:val="0"/>
              <w:rPr>
                <w:color w:val="FF0000"/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 xml:space="preserve">(для территорий, </w:t>
            </w:r>
            <w:r w:rsidRPr="005062CD">
              <w:rPr>
                <w:sz w:val="24"/>
                <w:lang w:eastAsia="en-US"/>
              </w:rPr>
              <w:lastRenderedPageBreak/>
              <w:t>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lastRenderedPageBreak/>
              <w:t>Участковые избирательные комиссии</w:t>
            </w:r>
          </w:p>
        </w:tc>
      </w:tr>
      <w:tr w:rsidR="007C0444" w:rsidRPr="007C0444" w:rsidTr="005A2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5062CD">
            <w:pPr>
              <w:numPr>
                <w:ilvl w:val="0"/>
                <w:numId w:val="2"/>
              </w:numPr>
              <w:contextualSpacing/>
              <w:rPr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C33FAA" w:rsidRDefault="007C0444" w:rsidP="005062CD">
            <w:pPr>
              <w:autoSpaceDE w:val="0"/>
              <w:autoSpaceDN w:val="0"/>
              <w:adjustRightInd w:val="0"/>
              <w:ind w:left="-51"/>
              <w:rPr>
                <w:rFonts w:eastAsia="Calibri"/>
                <w:sz w:val="24"/>
                <w:lang w:eastAsia="en-US"/>
              </w:rPr>
            </w:pPr>
            <w:r w:rsidRPr="00C33FAA">
              <w:rPr>
                <w:rFonts w:eastAsia="Calibri"/>
                <w:sz w:val="24"/>
                <w:lang w:eastAsia="en-US"/>
              </w:rPr>
              <w:t>Не позднее дня, предшествующего дню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C33FAA" w:rsidRDefault="007C0444" w:rsidP="005062CD">
            <w:pPr>
              <w:autoSpaceDE w:val="0"/>
              <w:autoSpaceDN w:val="0"/>
              <w:adjustRightInd w:val="0"/>
              <w:ind w:left="-51"/>
              <w:rPr>
                <w:rFonts w:eastAsia="Calibri"/>
                <w:sz w:val="24"/>
                <w:lang w:eastAsia="en-US"/>
              </w:rPr>
            </w:pPr>
            <w:r w:rsidRPr="00C33FAA">
              <w:rPr>
                <w:rFonts w:eastAsia="Calibri"/>
                <w:sz w:val="24"/>
                <w:lang w:eastAsia="en-US"/>
              </w:rPr>
              <w:t>Не позднее</w:t>
            </w:r>
          </w:p>
          <w:p w:rsidR="007C0444" w:rsidRPr="00C33FAA" w:rsidRDefault="007C0444" w:rsidP="005062CD">
            <w:pPr>
              <w:autoSpaceDE w:val="0"/>
              <w:autoSpaceDN w:val="0"/>
              <w:adjustRightInd w:val="0"/>
              <w:ind w:left="-51"/>
              <w:rPr>
                <w:rFonts w:eastAsia="Calibri"/>
                <w:sz w:val="24"/>
                <w:lang w:eastAsia="en-US"/>
              </w:rPr>
            </w:pPr>
            <w:r w:rsidRPr="00C33FAA">
              <w:rPr>
                <w:rFonts w:eastAsia="Calibri"/>
                <w:sz w:val="24"/>
                <w:lang w:eastAsia="en-US"/>
              </w:rPr>
              <w:t>9 сентября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Участковые избирательные комиссии</w:t>
            </w:r>
          </w:p>
        </w:tc>
      </w:tr>
    </w:tbl>
    <w:p w:rsidR="0093553F" w:rsidRDefault="0093553F" w:rsidP="007C0444">
      <w:pPr>
        <w:tabs>
          <w:tab w:val="left" w:pos="14570"/>
        </w:tabs>
        <w:rPr>
          <w:b/>
          <w:sz w:val="24"/>
        </w:rPr>
      </w:pPr>
    </w:p>
    <w:p w:rsidR="007C0444" w:rsidRPr="005062CD" w:rsidRDefault="007C0444" w:rsidP="007C0444">
      <w:pPr>
        <w:tabs>
          <w:tab w:val="left" w:pos="14570"/>
        </w:tabs>
        <w:rPr>
          <w:b/>
          <w:sz w:val="24"/>
        </w:rPr>
      </w:pPr>
      <w:r w:rsidRPr="005062CD">
        <w:rPr>
          <w:b/>
          <w:sz w:val="24"/>
        </w:rPr>
        <w:t xml:space="preserve">Выдвижение кандидатов </w:t>
      </w:r>
    </w:p>
    <w:p w:rsidR="007C0444" w:rsidRPr="005062CD" w:rsidRDefault="007C0444" w:rsidP="007C0444">
      <w:pPr>
        <w:tabs>
          <w:tab w:val="left" w:pos="14570"/>
        </w:tabs>
        <w:rPr>
          <w:b/>
          <w:sz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552"/>
        <w:gridCol w:w="1701"/>
        <w:gridCol w:w="2126"/>
      </w:tblGrid>
      <w:tr w:rsidR="007C0444" w:rsidRPr="005062CD" w:rsidTr="005A2796">
        <w:trPr>
          <w:trHeight w:val="3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tabs>
                <w:tab w:val="left" w:pos="14570"/>
              </w:tabs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93553F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Опубликование и направление в избирательную комиссию списка политических партий, иных общественных объединений, имеющих право принимать участие в муниципальных выборах в качестве избирательных объединений (по состоянию на день опубликования решения о назначении выборов)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93553F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Не позднее, чем через 3 дня со дня официального опубликования решения о назначении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696988">
            <w:pPr>
              <w:tabs>
                <w:tab w:val="left" w:pos="14570"/>
              </w:tabs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93553F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 xml:space="preserve">Управление Минюста России </w:t>
            </w:r>
            <w:proofErr w:type="gramStart"/>
            <w:r w:rsidRPr="005062CD">
              <w:rPr>
                <w:sz w:val="24"/>
                <w:lang w:eastAsia="en-US"/>
              </w:rPr>
              <w:t>по</w:t>
            </w:r>
            <w:proofErr w:type="gramEnd"/>
          </w:p>
          <w:p w:rsidR="007C0444" w:rsidRPr="005062CD" w:rsidRDefault="007C0444" w:rsidP="0093553F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Ханты-Мансийскому автономному</w:t>
            </w:r>
          </w:p>
          <w:p w:rsidR="007C0444" w:rsidRPr="005062CD" w:rsidRDefault="007C0444" w:rsidP="0093553F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округу – Югре</w:t>
            </w:r>
          </w:p>
        </w:tc>
      </w:tr>
      <w:tr w:rsidR="007C0444" w:rsidRPr="005062CD" w:rsidTr="005A2796">
        <w:trPr>
          <w:trHeight w:val="10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5A2796">
            <w:pPr>
              <w:pStyle w:val="a7"/>
              <w:numPr>
                <w:ilvl w:val="0"/>
                <w:numId w:val="2"/>
              </w:numPr>
              <w:tabs>
                <w:tab w:val="left" w:pos="14570"/>
              </w:tabs>
              <w:rPr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F0" w:rsidRDefault="00F42BF0" w:rsidP="005A2796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 xml:space="preserve">Выдвижение кандидатов </w:t>
            </w:r>
            <w:r>
              <w:rPr>
                <w:sz w:val="24"/>
                <w:lang w:eastAsia="en-US"/>
              </w:rPr>
              <w:t>на Главу</w:t>
            </w:r>
          </w:p>
          <w:p w:rsidR="00F42BF0" w:rsidRDefault="00F42BF0" w:rsidP="005A2796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  <w:p w:rsidR="007C0444" w:rsidRPr="005062CD" w:rsidRDefault="007C0444" w:rsidP="005A2796">
            <w:pPr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Выдвижение кандидатов в депутаты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A2796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C33FAA">
              <w:rPr>
                <w:rFonts w:eastAsia="Calibri"/>
                <w:sz w:val="24"/>
                <w:lang w:eastAsia="en-US"/>
              </w:rPr>
              <w:t>Не ранее чем за 65 дней до дня голосования и заканчивается за 45 дней до дня голосования в 18 часов по местному времени последнего дня выдвижения кандидатов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93553F" w:rsidP="005A279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</w:t>
            </w:r>
            <w:r w:rsidR="007C0444" w:rsidRPr="005062CD">
              <w:rPr>
                <w:sz w:val="24"/>
                <w:lang w:eastAsia="en-US"/>
              </w:rPr>
              <w:t xml:space="preserve"> 6 июля 2023 года до 18:00 26 июля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D2DDA" w:rsidRDefault="007C0444" w:rsidP="005A279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 w:rsidRPr="007D2DD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Граждане Российской Федерации, достигшие 18 лет, (при выдвижении на должность главы 21 года) обладающие пассивным избирательным правом; избирательные объединения</w:t>
            </w:r>
          </w:p>
        </w:tc>
      </w:tr>
      <w:tr w:rsidR="007C0444" w:rsidRPr="005062CD" w:rsidTr="005A2796">
        <w:trPr>
          <w:trHeight w:val="2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tabs>
                <w:tab w:val="left" w:pos="14570"/>
              </w:tabs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A2796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Обращение в соответствующие органы с представлением о проверке достоверности сведений о кандидатах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A2796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После поступления в комиссию соответствующих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696988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A2796" w:rsidRDefault="007C0444" w:rsidP="005A2796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5A2796">
              <w:rPr>
                <w:sz w:val="24"/>
                <w:lang w:eastAsia="en-US"/>
              </w:rPr>
              <w:t>Избирательная комиссия, осуществляющая регистрацию кандидатов</w:t>
            </w:r>
          </w:p>
        </w:tc>
      </w:tr>
      <w:tr w:rsidR="007C0444" w:rsidRPr="005062CD" w:rsidTr="005A2796">
        <w:trPr>
          <w:trHeight w:val="2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tabs>
                <w:tab w:val="left" w:pos="14570"/>
              </w:tabs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53F" w:rsidRDefault="007C0444" w:rsidP="005A2796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proofErr w:type="gramStart"/>
            <w:r w:rsidRPr="005062CD">
              <w:rPr>
                <w:sz w:val="24"/>
                <w:lang w:eastAsia="en-US"/>
              </w:rPr>
              <w:t>Заверение списка</w:t>
            </w:r>
            <w:proofErr w:type="gramEnd"/>
            <w:r w:rsidRPr="005062CD">
              <w:rPr>
                <w:sz w:val="24"/>
                <w:lang w:eastAsia="en-US"/>
              </w:rPr>
              <w:t xml:space="preserve"> кандидатов по </w:t>
            </w:r>
            <w:r w:rsidR="0093553F">
              <w:rPr>
                <w:sz w:val="24"/>
                <w:lang w:eastAsia="en-US"/>
              </w:rPr>
              <w:t>многомандатным</w:t>
            </w:r>
          </w:p>
          <w:p w:rsidR="007C0444" w:rsidRPr="005062CD" w:rsidRDefault="007C0444" w:rsidP="005A2796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избирательным округам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A2796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 xml:space="preserve">В течение трех дней со дня приема документов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696988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A2796" w:rsidRDefault="007C0444" w:rsidP="005A2796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5A2796">
              <w:rPr>
                <w:sz w:val="24"/>
                <w:lang w:eastAsia="en-US"/>
              </w:rPr>
              <w:t>Участковая избирательная комиссия избирательного участка №</w:t>
            </w:r>
            <w:r w:rsidR="005A2796" w:rsidRPr="005A2796">
              <w:rPr>
                <w:sz w:val="24"/>
                <w:lang w:eastAsia="en-US"/>
              </w:rPr>
              <w:t xml:space="preserve"> 583</w:t>
            </w:r>
            <w:r w:rsidRPr="005A2796">
              <w:rPr>
                <w:sz w:val="24"/>
                <w:lang w:eastAsia="en-US"/>
              </w:rPr>
              <w:t xml:space="preserve">, на которую возложены  полномочия по организации подготовки и проведения выборов </w:t>
            </w:r>
          </w:p>
          <w:p w:rsidR="007C0444" w:rsidRPr="005A2796" w:rsidRDefault="007C0444" w:rsidP="005A2796">
            <w:pPr>
              <w:tabs>
                <w:tab w:val="left" w:pos="14570"/>
              </w:tabs>
              <w:rPr>
                <w:sz w:val="24"/>
                <w:lang w:eastAsia="en-US"/>
              </w:rPr>
            </w:pPr>
          </w:p>
        </w:tc>
      </w:tr>
    </w:tbl>
    <w:p w:rsidR="007C0444" w:rsidRPr="00C33FAA" w:rsidRDefault="007C0444" w:rsidP="007C0444">
      <w:pPr>
        <w:pStyle w:val="1"/>
        <w:rPr>
          <w:color w:val="000000"/>
          <w:sz w:val="24"/>
          <w:szCs w:val="24"/>
        </w:rPr>
      </w:pPr>
      <w:r w:rsidRPr="00C33FAA">
        <w:rPr>
          <w:color w:val="000000"/>
          <w:sz w:val="24"/>
          <w:szCs w:val="24"/>
        </w:rPr>
        <w:t>Сбор подписей в поддержку выдвижения кандидата</w:t>
      </w:r>
    </w:p>
    <w:p w:rsidR="007C0444" w:rsidRPr="005062CD" w:rsidRDefault="007C0444" w:rsidP="007C0444">
      <w:pPr>
        <w:rPr>
          <w:sz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552"/>
        <w:gridCol w:w="1701"/>
        <w:gridCol w:w="2126"/>
      </w:tblGrid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tabs>
                <w:tab w:val="left" w:pos="14570"/>
              </w:tabs>
              <w:spacing w:line="276" w:lineRule="auto"/>
              <w:rPr>
                <w:sz w:val="24"/>
                <w:lang w:val="en-US" w:eastAsia="en-US"/>
              </w:rPr>
            </w:pPr>
            <w:r w:rsidRPr="005062CD">
              <w:rPr>
                <w:sz w:val="24"/>
                <w:lang w:eastAsia="en-US"/>
              </w:rPr>
              <w:t>6</w:t>
            </w:r>
            <w:r w:rsidRPr="005062CD">
              <w:rPr>
                <w:sz w:val="24"/>
                <w:lang w:val="en-US"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93553F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Сбор подписей в поддержку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A2796" w:rsidRDefault="007C0444" w:rsidP="0093553F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5A2796">
              <w:rPr>
                <w:sz w:val="24"/>
                <w:lang w:eastAsia="en-US"/>
              </w:rPr>
              <w:t>Со дня, следующего за днем уведомления соответствующей избирательной комиссии о выдвижении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A2796" w:rsidRDefault="007C0444" w:rsidP="0093553F">
            <w:pPr>
              <w:tabs>
                <w:tab w:val="left" w:pos="14570"/>
              </w:tabs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A2796" w:rsidRDefault="007C0444" w:rsidP="0093553F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5A2796">
              <w:rPr>
                <w:sz w:val="24"/>
                <w:lang w:eastAsia="en-US"/>
              </w:rPr>
              <w:t>Граждане Российской Федерации, достигшие 18 лет.</w:t>
            </w:r>
          </w:p>
        </w:tc>
      </w:tr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tabs>
                <w:tab w:val="left" w:pos="14570"/>
              </w:tabs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93553F">
            <w:pPr>
              <w:rPr>
                <w:rFonts w:ascii="Verdana" w:hAnsi="Verdana"/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Утверждение образца заполнения подписного листа в соответствии с требованиями пункта 8.1. статьи 37 Федерального закона № 67-ФЗ</w:t>
            </w:r>
          </w:p>
          <w:p w:rsidR="007C0444" w:rsidRPr="005062CD" w:rsidRDefault="007C0444" w:rsidP="00696988">
            <w:pPr>
              <w:tabs>
                <w:tab w:val="left" w:pos="14570"/>
              </w:tabs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A2796" w:rsidRDefault="007C0444" w:rsidP="0093553F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C33FAA">
              <w:rPr>
                <w:rFonts w:eastAsia="Calibri"/>
                <w:sz w:val="24"/>
                <w:lang w:eastAsia="en-US"/>
              </w:rPr>
              <w:t>До начала выдвижения кандидатов, списков кандидатов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F0" w:rsidRDefault="007C0444" w:rsidP="0093553F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5A2796">
              <w:rPr>
                <w:sz w:val="24"/>
                <w:lang w:eastAsia="en-US"/>
              </w:rPr>
              <w:t xml:space="preserve">Не позднее  </w:t>
            </w:r>
          </w:p>
          <w:p w:rsidR="007C0444" w:rsidRPr="005A2796" w:rsidRDefault="007C0444" w:rsidP="0093553F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5A2796">
              <w:rPr>
                <w:sz w:val="24"/>
                <w:lang w:eastAsia="en-US"/>
              </w:rPr>
              <w:t>6 июля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A2796" w:rsidRDefault="007C0444" w:rsidP="0093553F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5A2796">
              <w:rPr>
                <w:sz w:val="24"/>
                <w:lang w:eastAsia="en-US"/>
              </w:rPr>
              <w:t>Участковая избирательная комиссия избирательного участка №</w:t>
            </w:r>
            <w:r w:rsidR="005A2796" w:rsidRPr="005A2796">
              <w:rPr>
                <w:sz w:val="24"/>
                <w:lang w:eastAsia="en-US"/>
              </w:rPr>
              <w:t xml:space="preserve"> 583</w:t>
            </w:r>
            <w:r w:rsidRPr="005A2796">
              <w:rPr>
                <w:sz w:val="24"/>
                <w:lang w:eastAsia="en-US"/>
              </w:rPr>
              <w:t xml:space="preserve">, на которую возложены  полномочия по организации подготовки и проведения выборов </w:t>
            </w:r>
          </w:p>
          <w:p w:rsidR="007C0444" w:rsidRPr="005A2796" w:rsidRDefault="007C0444" w:rsidP="0093553F">
            <w:pPr>
              <w:tabs>
                <w:tab w:val="left" w:pos="14570"/>
              </w:tabs>
              <w:rPr>
                <w:sz w:val="24"/>
                <w:lang w:eastAsia="en-US"/>
              </w:rPr>
            </w:pPr>
          </w:p>
        </w:tc>
      </w:tr>
    </w:tbl>
    <w:p w:rsidR="007C0444" w:rsidRPr="005062CD" w:rsidRDefault="007C0444" w:rsidP="007C0444">
      <w:pPr>
        <w:rPr>
          <w:sz w:val="16"/>
        </w:rPr>
      </w:pPr>
    </w:p>
    <w:p w:rsidR="007C0444" w:rsidRPr="005A2796" w:rsidRDefault="007C0444" w:rsidP="005A2796">
      <w:pPr>
        <w:pStyle w:val="ab"/>
        <w:jc w:val="center"/>
        <w:rPr>
          <w:b/>
          <w:i w:val="0"/>
        </w:rPr>
      </w:pPr>
      <w:r w:rsidRPr="005062CD">
        <w:rPr>
          <w:b/>
          <w:i w:val="0"/>
        </w:rPr>
        <w:t>Регистрация кандидатов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552"/>
        <w:gridCol w:w="1701"/>
        <w:gridCol w:w="2126"/>
      </w:tblGrid>
      <w:tr w:rsidR="007C0444" w:rsidRPr="005062CD" w:rsidTr="007E0D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tabs>
                <w:tab w:val="left" w:pos="14570"/>
              </w:tabs>
              <w:spacing w:line="276" w:lineRule="auto"/>
              <w:rPr>
                <w:sz w:val="24"/>
                <w:lang w:val="en-US" w:eastAsia="en-US"/>
              </w:rPr>
            </w:pPr>
            <w:r w:rsidRPr="005062CD">
              <w:rPr>
                <w:sz w:val="24"/>
                <w:lang w:eastAsia="en-US"/>
              </w:rPr>
              <w:t>7</w:t>
            </w:r>
            <w:r w:rsidRPr="005062CD">
              <w:rPr>
                <w:sz w:val="24"/>
                <w:lang w:val="en-US"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93553F">
            <w:pPr>
              <w:tabs>
                <w:tab w:val="left" w:pos="14570"/>
              </w:tabs>
              <w:rPr>
                <w:b/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Представление документов для регистрации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93553F">
            <w:pPr>
              <w:tabs>
                <w:tab w:val="left" w:pos="14570"/>
              </w:tabs>
              <w:rPr>
                <w:color w:val="FF0000"/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Не позднее, чем за 45 дней до дня голосования до 18 часов по местному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93553F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До 18:00</w:t>
            </w:r>
          </w:p>
          <w:p w:rsidR="007C0444" w:rsidRPr="005062CD" w:rsidRDefault="007C0444" w:rsidP="0093553F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26 июля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93553F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Кандидат</w:t>
            </w:r>
          </w:p>
        </w:tc>
      </w:tr>
      <w:tr w:rsidR="007C0444" w:rsidRPr="005062CD" w:rsidTr="007E0D8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A2796">
            <w:pPr>
              <w:pStyle w:val="a7"/>
              <w:numPr>
                <w:ilvl w:val="0"/>
                <w:numId w:val="2"/>
              </w:numPr>
              <w:tabs>
                <w:tab w:val="left" w:pos="14570"/>
              </w:tabs>
              <w:rPr>
                <w:sz w:val="24"/>
                <w:lang w:val="en-US" w:eastAsia="en-US"/>
              </w:rPr>
            </w:pPr>
            <w:r w:rsidRPr="005062CD">
              <w:rPr>
                <w:sz w:val="24"/>
                <w:lang w:eastAsia="en-US"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93553F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Проверка документов, представленных для регистрации кандидата и принятие решения о регистрации кандидата либо мотивированного отказа в регистрации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93553F">
            <w:pPr>
              <w:tabs>
                <w:tab w:val="left" w:pos="14570"/>
              </w:tabs>
              <w:rPr>
                <w:color w:val="FF0000"/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В течение 10 дней со дня приема необходимых для регистрации кандидата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93553F">
            <w:pPr>
              <w:tabs>
                <w:tab w:val="left" w:pos="14570"/>
              </w:tabs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93553F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Избирательная комиссия, осуществляющая регистрацию кандидатов</w:t>
            </w:r>
          </w:p>
        </w:tc>
      </w:tr>
    </w:tbl>
    <w:p w:rsidR="007C0444" w:rsidRPr="005062CD" w:rsidRDefault="007C0444" w:rsidP="005A2796">
      <w:pPr>
        <w:pStyle w:val="ab"/>
        <w:rPr>
          <w:sz w:val="16"/>
        </w:rPr>
      </w:pPr>
    </w:p>
    <w:p w:rsidR="007C0444" w:rsidRPr="005062CD" w:rsidRDefault="007C0444" w:rsidP="005A2796">
      <w:pPr>
        <w:pStyle w:val="ab"/>
        <w:jc w:val="center"/>
        <w:rPr>
          <w:b/>
          <w:i w:val="0"/>
        </w:rPr>
      </w:pPr>
      <w:r w:rsidRPr="005062CD">
        <w:rPr>
          <w:b/>
          <w:i w:val="0"/>
        </w:rPr>
        <w:t>Информирование избирателей и предвыборная агитация</w:t>
      </w:r>
    </w:p>
    <w:p w:rsidR="007C0444" w:rsidRPr="005062CD" w:rsidRDefault="007C0444" w:rsidP="005A2796">
      <w:pPr>
        <w:rPr>
          <w:sz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2693"/>
        <w:gridCol w:w="1701"/>
        <w:gridCol w:w="2126"/>
      </w:tblGrid>
      <w:tr w:rsidR="007C0444" w:rsidRPr="005062CD" w:rsidTr="007E0D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A2796">
            <w:pPr>
              <w:pStyle w:val="a7"/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A2796">
            <w:pPr>
              <w:shd w:val="clear" w:color="auto" w:fill="FFFFFF"/>
              <w:rPr>
                <w:b/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Начало агитационного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5A2796">
            <w:pPr>
              <w:shd w:val="clear" w:color="auto" w:fill="FFFFFF"/>
              <w:rPr>
                <w:sz w:val="24"/>
                <w:lang w:eastAsia="en-US"/>
              </w:rPr>
            </w:pPr>
          </w:p>
          <w:p w:rsidR="007C0444" w:rsidRPr="005062CD" w:rsidRDefault="007C0444" w:rsidP="005A2796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для кандидата, выдвинутого в порядке самовыдвижения - со дня представления кандидатом в избирательную комиссию заявления о согласии баллотироваться</w:t>
            </w:r>
          </w:p>
          <w:p w:rsidR="007C0444" w:rsidRPr="005062CD" w:rsidRDefault="007C0444" w:rsidP="005A2796">
            <w:pPr>
              <w:shd w:val="clear" w:color="auto" w:fill="FFFFFF"/>
              <w:rPr>
                <w:sz w:val="24"/>
                <w:lang w:eastAsia="en-US"/>
              </w:rPr>
            </w:pPr>
          </w:p>
          <w:p w:rsidR="007C0444" w:rsidRPr="005062CD" w:rsidRDefault="007C0444" w:rsidP="005A2796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 xml:space="preserve">для кандидата, выдвинутого избирательным </w:t>
            </w:r>
            <w:r w:rsidRPr="005A2796">
              <w:rPr>
                <w:sz w:val="24"/>
                <w:lang w:eastAsia="en-US"/>
              </w:rPr>
              <w:t>объединением в составе списка кандидатов по многомандатным избирательным округам – со дня уведомления окружной</w:t>
            </w:r>
            <w:r w:rsidRPr="005062CD">
              <w:rPr>
                <w:sz w:val="24"/>
                <w:lang w:eastAsia="en-US"/>
              </w:rPr>
              <w:t xml:space="preserve"> избирательной комиссии о выдвижении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5A2796">
            <w:pPr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A2796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Кандидат</w:t>
            </w:r>
          </w:p>
        </w:tc>
      </w:tr>
      <w:tr w:rsidR="007C0444" w:rsidRPr="005062CD" w:rsidTr="007E0D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93553F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Предвыборная агитация на каналах организаций телерадиовещания, в периодических печатных изданиях и сетевых изданиях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93553F">
            <w:pPr>
              <w:rPr>
                <w:color w:val="000000"/>
                <w:sz w:val="24"/>
                <w:lang w:eastAsia="en-US"/>
              </w:rPr>
            </w:pPr>
            <w:r w:rsidRPr="005062CD">
              <w:rPr>
                <w:color w:val="000000"/>
                <w:sz w:val="24"/>
                <w:lang w:eastAsia="en-US"/>
              </w:rPr>
              <w:t xml:space="preserve">Начинается за 28 дней до дня голосования. Прекращается </w:t>
            </w:r>
          </w:p>
          <w:p w:rsidR="007C0444" w:rsidRPr="005062CD" w:rsidRDefault="007C0444" w:rsidP="0093553F">
            <w:pPr>
              <w:rPr>
                <w:color w:val="000000"/>
                <w:sz w:val="24"/>
                <w:lang w:eastAsia="en-US"/>
              </w:rPr>
            </w:pPr>
            <w:r w:rsidRPr="005062CD">
              <w:rPr>
                <w:color w:val="000000"/>
                <w:sz w:val="24"/>
                <w:lang w:eastAsia="en-US"/>
              </w:rPr>
              <w:t>в ноль часов по местному времени дня, предшествующего дню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93553F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 xml:space="preserve">с 12 августа 2023 года и до 00:00  </w:t>
            </w:r>
            <w:r w:rsidRPr="005062CD">
              <w:rPr>
                <w:sz w:val="24"/>
                <w:lang w:eastAsia="en-US"/>
              </w:rPr>
              <w:br/>
              <w:t>9 сентября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93553F">
            <w:pPr>
              <w:rPr>
                <w:b/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Зарегистрированный кандидат</w:t>
            </w:r>
          </w:p>
        </w:tc>
      </w:tr>
      <w:tr w:rsidR="007C0444" w:rsidRPr="005062CD" w:rsidTr="007E0D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shd w:val="clear" w:color="auto" w:fill="FFFFFF"/>
              <w:spacing w:line="276" w:lineRule="auto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Прекращение агитационного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9355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 xml:space="preserve">В ноль часов по местному времени </w:t>
            </w:r>
            <w:r w:rsidRPr="005062CD">
              <w:rPr>
                <w:color w:val="000000"/>
                <w:sz w:val="24"/>
                <w:lang w:eastAsia="en-US"/>
              </w:rPr>
              <w:t>первого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93553F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прекращается в 00:00 9 сентября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spacing w:line="276" w:lineRule="auto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 xml:space="preserve">Зарегистрированный кандидат </w:t>
            </w:r>
          </w:p>
        </w:tc>
      </w:tr>
      <w:tr w:rsidR="007C0444" w:rsidRPr="005062CD" w:rsidTr="007E0D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val="en-US" w:eastAsia="en-US"/>
              </w:rPr>
            </w:pPr>
            <w:r w:rsidRPr="005062CD">
              <w:rPr>
                <w:sz w:val="24"/>
                <w:lang w:eastAsia="en-US"/>
              </w:rPr>
              <w:t>12</w:t>
            </w:r>
            <w:r w:rsidRPr="005062CD">
              <w:rPr>
                <w:sz w:val="24"/>
                <w:lang w:val="en-US"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shd w:val="clear" w:color="auto" w:fill="FFFFFF"/>
              <w:spacing w:line="276" w:lineRule="auto"/>
              <w:rPr>
                <w:b/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Начало распространения агитационных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E0D8B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 xml:space="preserve">После предоставления экземпляров или их копий в соответствующую избирательную комиссию, сведений об изготовителе и </w:t>
            </w:r>
            <w:r w:rsidRPr="005062CD">
              <w:rPr>
                <w:sz w:val="24"/>
                <w:lang w:eastAsia="en-US"/>
              </w:rPr>
              <w:lastRenderedPageBreak/>
              <w:t>заказчике этих материалов, и копии документа об оплате изготовления данного предвыборного агитационного материала из соответствующего избирательного фонда.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696988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spacing w:line="276" w:lineRule="auto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Зарегистрированный кандидат</w:t>
            </w:r>
          </w:p>
        </w:tc>
      </w:tr>
      <w:tr w:rsidR="007C0444" w:rsidRPr="005062CD" w:rsidTr="007E0D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val="en-US" w:eastAsia="en-US"/>
              </w:rPr>
            </w:pPr>
            <w:r w:rsidRPr="005062CD">
              <w:rPr>
                <w:sz w:val="24"/>
                <w:lang w:eastAsia="en-US"/>
              </w:rPr>
              <w:lastRenderedPageBreak/>
              <w:t>13</w:t>
            </w:r>
            <w:r w:rsidRPr="005062CD">
              <w:rPr>
                <w:sz w:val="24"/>
                <w:lang w:val="en-US"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E0D8B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E0D8B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Не позднее, чем за 30 дней 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spacing w:line="276" w:lineRule="auto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Не позднее</w:t>
            </w:r>
          </w:p>
          <w:p w:rsidR="007C0444" w:rsidRPr="005062CD" w:rsidRDefault="007C0444" w:rsidP="00696988">
            <w:pPr>
              <w:spacing w:line="276" w:lineRule="auto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10 августа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A2796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 xml:space="preserve">Органы местного самоуправления по предложению </w:t>
            </w:r>
            <w:r w:rsidRPr="005A2796">
              <w:rPr>
                <w:sz w:val="24"/>
                <w:lang w:eastAsia="en-US"/>
              </w:rPr>
              <w:t>Участковая избирательная комиссия избирательного участка №</w:t>
            </w:r>
            <w:r w:rsidR="005A2796" w:rsidRPr="005A2796">
              <w:rPr>
                <w:sz w:val="24"/>
                <w:lang w:eastAsia="en-US"/>
              </w:rPr>
              <w:t xml:space="preserve"> 583</w:t>
            </w:r>
            <w:r w:rsidRPr="005A2796">
              <w:rPr>
                <w:sz w:val="24"/>
                <w:lang w:eastAsia="en-US"/>
              </w:rPr>
              <w:t>, на которую возложены</w:t>
            </w:r>
            <w:r w:rsidRPr="005062CD">
              <w:rPr>
                <w:sz w:val="24"/>
                <w:lang w:eastAsia="en-US"/>
              </w:rPr>
              <w:t xml:space="preserve">  полномочия по организации подготовки и проведения выборов</w:t>
            </w:r>
          </w:p>
        </w:tc>
      </w:tr>
      <w:tr w:rsidR="007C0444" w:rsidRPr="005062CD" w:rsidTr="007E0D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93553F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Проведение жеребьевки в целях распределения бесплатного эфирного времени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93553F">
            <w:pPr>
              <w:rPr>
                <w:b/>
                <w:sz w:val="24"/>
                <w:u w:val="single"/>
                <w:lang w:eastAsia="en-US"/>
              </w:rPr>
            </w:pPr>
            <w:r w:rsidRPr="005062CD">
              <w:rPr>
                <w:sz w:val="24"/>
                <w:lang w:eastAsia="en-US"/>
              </w:rPr>
              <w:t>После завершения регистрации кандидатов,  но не позднее, чем за 30 дней 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Не позднее</w:t>
            </w:r>
          </w:p>
          <w:p w:rsidR="007C0444" w:rsidRPr="005062CD" w:rsidRDefault="007C0444" w:rsidP="00696988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10 августа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A2796" w:rsidRDefault="007C0444" w:rsidP="005A2796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5A2796">
              <w:rPr>
                <w:sz w:val="24"/>
                <w:lang w:eastAsia="en-US"/>
              </w:rPr>
              <w:t>Участковая избирательная комиссия избирательного участка №</w:t>
            </w:r>
            <w:r w:rsidR="005A2796" w:rsidRPr="005A2796">
              <w:rPr>
                <w:sz w:val="24"/>
                <w:lang w:eastAsia="en-US"/>
              </w:rPr>
              <w:t xml:space="preserve"> 583</w:t>
            </w:r>
            <w:r w:rsidRPr="005A2796">
              <w:rPr>
                <w:sz w:val="24"/>
                <w:lang w:eastAsia="en-US"/>
              </w:rPr>
              <w:t xml:space="preserve">, на которую возложены  полномочия по организации подготовки и проведения выборов </w:t>
            </w:r>
          </w:p>
          <w:p w:rsidR="007C0444" w:rsidRPr="005062CD" w:rsidRDefault="007C0444" w:rsidP="005A2796">
            <w:pPr>
              <w:rPr>
                <w:sz w:val="24"/>
                <w:lang w:eastAsia="en-US"/>
              </w:rPr>
            </w:pPr>
            <w:r w:rsidRPr="005A2796">
              <w:rPr>
                <w:sz w:val="24"/>
                <w:lang w:eastAsia="en-US"/>
              </w:rPr>
              <w:t>с участием представителей</w:t>
            </w:r>
            <w:r w:rsidRPr="005062CD">
              <w:rPr>
                <w:sz w:val="24"/>
                <w:lang w:eastAsia="en-US"/>
              </w:rPr>
              <w:t xml:space="preserve"> соответствующих организаций телерадиовещания</w:t>
            </w:r>
          </w:p>
        </w:tc>
      </w:tr>
      <w:tr w:rsidR="007C0444" w:rsidRPr="005062CD" w:rsidTr="007E0D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A2796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Проведение жеребьевки в целях распределения бесплатной печатной площади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A2796">
            <w:pPr>
              <w:rPr>
                <w:b/>
                <w:sz w:val="24"/>
                <w:u w:val="single"/>
                <w:lang w:eastAsia="en-US"/>
              </w:rPr>
            </w:pPr>
            <w:r w:rsidRPr="005062CD">
              <w:rPr>
                <w:sz w:val="24"/>
                <w:lang w:eastAsia="en-US"/>
              </w:rPr>
              <w:t>После завершения регистрации кандидатов, но не позднее, чем за 30 дней до дня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A2796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Не позднее</w:t>
            </w:r>
          </w:p>
          <w:p w:rsidR="007C0444" w:rsidRPr="005062CD" w:rsidRDefault="007C0444" w:rsidP="005A2796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10 августа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A2796">
            <w:pPr>
              <w:rPr>
                <w:b/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Редакции периодических печатных изданий</w:t>
            </w:r>
          </w:p>
        </w:tc>
      </w:tr>
    </w:tbl>
    <w:p w:rsidR="007C0444" w:rsidRPr="005062CD" w:rsidRDefault="007C0444" w:rsidP="007C0444">
      <w:pPr>
        <w:tabs>
          <w:tab w:val="left" w:pos="14570"/>
        </w:tabs>
        <w:rPr>
          <w:b/>
          <w:sz w:val="16"/>
        </w:rPr>
      </w:pPr>
    </w:p>
    <w:p w:rsidR="007C0444" w:rsidRPr="005062CD" w:rsidRDefault="007C0444" w:rsidP="007C0444">
      <w:pPr>
        <w:tabs>
          <w:tab w:val="left" w:pos="14570"/>
        </w:tabs>
        <w:rPr>
          <w:b/>
        </w:rPr>
      </w:pPr>
    </w:p>
    <w:p w:rsidR="007C0444" w:rsidRPr="005062CD" w:rsidRDefault="007C0444" w:rsidP="007C0444">
      <w:pPr>
        <w:tabs>
          <w:tab w:val="left" w:pos="14570"/>
        </w:tabs>
        <w:rPr>
          <w:b/>
          <w:sz w:val="22"/>
          <w:szCs w:val="22"/>
        </w:rPr>
      </w:pPr>
      <w:r w:rsidRPr="005062CD">
        <w:rPr>
          <w:b/>
          <w:sz w:val="22"/>
          <w:szCs w:val="22"/>
        </w:rPr>
        <w:t>Финансовое обеспечение выборов</w:t>
      </w:r>
    </w:p>
    <w:p w:rsidR="007C0444" w:rsidRPr="005062CD" w:rsidRDefault="007C0444" w:rsidP="007C0444">
      <w:pPr>
        <w:tabs>
          <w:tab w:val="left" w:pos="14570"/>
        </w:tabs>
        <w:rPr>
          <w:b/>
          <w:sz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2551"/>
        <w:gridCol w:w="1843"/>
        <w:gridCol w:w="2126"/>
      </w:tblGrid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val="en-US" w:eastAsia="en-US"/>
              </w:rPr>
            </w:pPr>
            <w:r w:rsidRPr="005062CD">
              <w:rPr>
                <w:sz w:val="24"/>
                <w:lang w:eastAsia="en-US"/>
              </w:rPr>
              <w:t>1</w:t>
            </w:r>
            <w:r w:rsidRPr="005062CD">
              <w:rPr>
                <w:sz w:val="24"/>
                <w:lang w:eastAsia="en-US"/>
              </w:rPr>
              <w:lastRenderedPageBreak/>
              <w:t>4</w:t>
            </w:r>
            <w:r w:rsidRPr="005062CD">
              <w:rPr>
                <w:sz w:val="24"/>
                <w:lang w:val="en-US"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lastRenderedPageBreak/>
              <w:t xml:space="preserve">Перечисление средств на подготовку и проведение </w:t>
            </w:r>
            <w:r w:rsidRPr="005062CD">
              <w:rPr>
                <w:sz w:val="24"/>
                <w:lang w:eastAsia="en-US"/>
              </w:rPr>
              <w:lastRenderedPageBreak/>
              <w:t>выборов на счет избирательной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lastRenderedPageBreak/>
              <w:t xml:space="preserve">Не позднее чем в десятидневный срок </w:t>
            </w:r>
            <w:r w:rsidRPr="005062CD">
              <w:rPr>
                <w:sz w:val="24"/>
                <w:lang w:eastAsia="en-US"/>
              </w:rPr>
              <w:lastRenderedPageBreak/>
              <w:t>со дня официального опубликования (публикации) решения о назначении соответствующих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7D2DDA">
            <w:pPr>
              <w:tabs>
                <w:tab w:val="left" w:pos="14570"/>
              </w:tabs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tabs>
                <w:tab w:val="left" w:pos="2592"/>
                <w:tab w:val="left" w:pos="14570"/>
              </w:tabs>
              <w:ind w:left="-108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 xml:space="preserve">Глава администрации </w:t>
            </w:r>
            <w:r w:rsidRPr="005062CD">
              <w:rPr>
                <w:sz w:val="24"/>
                <w:lang w:eastAsia="en-US"/>
              </w:rPr>
              <w:lastRenderedPageBreak/>
              <w:t>муниципального образования</w:t>
            </w:r>
          </w:p>
        </w:tc>
      </w:tr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shd w:val="clear" w:color="auto" w:fill="FFFFFF"/>
              <w:rPr>
                <w:color w:val="000000"/>
                <w:sz w:val="24"/>
                <w:lang w:eastAsia="en-US"/>
              </w:rPr>
            </w:pPr>
            <w:r w:rsidRPr="005062CD">
              <w:rPr>
                <w:color w:val="000000"/>
                <w:sz w:val="24"/>
                <w:lang w:eastAsia="en-US"/>
              </w:rPr>
              <w:t>Выдача кандидату разрешения на открытие специального избирательного счета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Сразу после поступления в соответствующую избирательную комиссию документов кандидата  на выдвижение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7D2DDA">
            <w:pPr>
              <w:shd w:val="clear" w:color="auto" w:fill="FFFFFF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Избирательная комиссия, осуществляющая регистрацию кандидатов</w:t>
            </w:r>
          </w:p>
        </w:tc>
      </w:tr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val="en-US" w:eastAsia="en-US"/>
              </w:rPr>
            </w:pPr>
            <w:r w:rsidRPr="005062CD">
              <w:rPr>
                <w:sz w:val="24"/>
                <w:lang w:eastAsia="en-US"/>
              </w:rPr>
              <w:t>16</w:t>
            </w:r>
            <w:r w:rsidRPr="005062CD">
              <w:rPr>
                <w:sz w:val="24"/>
                <w:lang w:val="en-US"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Представление информации о поступлении и расходовании средств избирательного фонда соответствующего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Периодически по требованию соответствующей избирательной комиссии, кандидата, избирательного объединения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7D2DDA">
            <w:pPr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Кредитная организация – держатель специального избирательного счета</w:t>
            </w:r>
          </w:p>
        </w:tc>
      </w:tr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color w:val="000000"/>
                <w:sz w:val="24"/>
                <w:lang w:val="en-US" w:eastAsia="en-US"/>
              </w:rPr>
            </w:pPr>
            <w:r w:rsidRPr="005062CD">
              <w:rPr>
                <w:color w:val="000000"/>
                <w:sz w:val="24"/>
                <w:lang w:eastAsia="en-US"/>
              </w:rPr>
              <w:t>17</w:t>
            </w:r>
            <w:r w:rsidRPr="005062CD">
              <w:rPr>
                <w:color w:val="000000"/>
                <w:sz w:val="24"/>
                <w:lang w:val="en-US"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D2DDA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Проверка достоверности сведений, указанных физическими и юридическими лицами – жертвователями в избирательные фонды, и сообщение о результатах проверки  в соответствующие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D2DDA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По представлениям избирательной комиссии в пятидневный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7D2DDA" w:rsidRDefault="007C0444" w:rsidP="007D2DDA">
            <w:pPr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D2DDA" w:rsidRDefault="007C0444" w:rsidP="007D2DDA">
            <w:pPr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уполномоченные органы исполнительной власти, осуществляющие государственную регистрацию юридических лиц</w:t>
            </w:r>
          </w:p>
        </w:tc>
      </w:tr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val="en-US" w:eastAsia="en-US"/>
              </w:rPr>
            </w:pPr>
            <w:r w:rsidRPr="005062CD">
              <w:rPr>
                <w:sz w:val="24"/>
                <w:lang w:eastAsia="en-US"/>
              </w:rPr>
              <w:t>18</w:t>
            </w:r>
            <w:r w:rsidRPr="005062CD">
              <w:rPr>
                <w:sz w:val="24"/>
                <w:lang w:val="en-US"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7D2DDA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 xml:space="preserve">Представление в избирательную комиссию </w:t>
            </w:r>
          </w:p>
          <w:p w:rsidR="007C0444" w:rsidRPr="007D2DDA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итогового финансового отчета</w:t>
            </w:r>
          </w:p>
          <w:p w:rsidR="007C0444" w:rsidRPr="007D2DDA" w:rsidRDefault="007C0444" w:rsidP="007D2DDA">
            <w:pPr>
              <w:shd w:val="clear" w:color="auto" w:fill="FFFFFF"/>
              <w:rPr>
                <w:b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D2DDA" w:rsidRDefault="007C0444" w:rsidP="007D2D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7D2DDA" w:rsidRDefault="007C0444" w:rsidP="007D2DDA">
            <w:pPr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D2DDA" w:rsidRDefault="007C0444" w:rsidP="007D2DDA">
            <w:pPr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Кандидат</w:t>
            </w:r>
          </w:p>
        </w:tc>
      </w:tr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val="en-US" w:eastAsia="en-US"/>
              </w:rPr>
            </w:pPr>
            <w:r w:rsidRPr="005062CD">
              <w:rPr>
                <w:sz w:val="24"/>
                <w:lang w:eastAsia="en-US"/>
              </w:rPr>
              <w:t>19</w:t>
            </w:r>
            <w:r w:rsidRPr="005062CD">
              <w:rPr>
                <w:sz w:val="24"/>
                <w:lang w:val="en-US"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D2DDA" w:rsidRDefault="007C0444" w:rsidP="007D2D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Представление в представительный орган муниципального образования отчета о расходовании средств местного бюджета, выделенных на подготовку и проведение выборов.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D2DDA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 xml:space="preserve">Не позднее чем через 3 месяца со дня официального опубликования </w:t>
            </w:r>
            <w:proofErr w:type="gramStart"/>
            <w:r w:rsidRPr="007D2DDA">
              <w:rPr>
                <w:sz w:val="24"/>
                <w:lang w:eastAsia="en-US"/>
              </w:rPr>
              <w:t>общих</w:t>
            </w:r>
            <w:proofErr w:type="gramEnd"/>
          </w:p>
          <w:p w:rsidR="007C0444" w:rsidRPr="007D2DDA" w:rsidRDefault="007C0444" w:rsidP="007D2D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7D2DDA" w:rsidRDefault="007C0444" w:rsidP="007D2DDA">
            <w:pPr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D2DDA" w:rsidRDefault="007C0444" w:rsidP="007D2DDA">
            <w:pPr>
              <w:tabs>
                <w:tab w:val="left" w:pos="14570"/>
              </w:tabs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Участковая избирательная комиссия избирательного участка №</w:t>
            </w:r>
            <w:r w:rsidR="007D2DDA" w:rsidRPr="007D2DDA">
              <w:rPr>
                <w:sz w:val="24"/>
                <w:lang w:eastAsia="en-US"/>
              </w:rPr>
              <w:t xml:space="preserve"> 583</w:t>
            </w:r>
            <w:r w:rsidRPr="007D2DDA">
              <w:rPr>
                <w:sz w:val="24"/>
                <w:lang w:eastAsia="en-US"/>
              </w:rPr>
              <w:t xml:space="preserve">, на которую возложены  полномочия по </w:t>
            </w:r>
            <w:r w:rsidRPr="007D2DDA">
              <w:rPr>
                <w:sz w:val="24"/>
                <w:lang w:eastAsia="en-US"/>
              </w:rPr>
              <w:lastRenderedPageBreak/>
              <w:t>организации подготовки и проведения выборов</w:t>
            </w:r>
          </w:p>
        </w:tc>
      </w:tr>
      <w:tr w:rsidR="007C0444" w:rsidRPr="005062CD" w:rsidTr="005A2796">
        <w:trPr>
          <w:trHeight w:val="720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0444" w:rsidRPr="005062CD" w:rsidRDefault="007C0444" w:rsidP="007D2DDA">
            <w:pPr>
              <w:rPr>
                <w:b/>
                <w:sz w:val="24"/>
                <w:lang w:eastAsia="en-US"/>
              </w:rPr>
            </w:pPr>
          </w:p>
          <w:p w:rsidR="007C0444" w:rsidRPr="005062CD" w:rsidRDefault="007C0444" w:rsidP="007D2DDA">
            <w:pPr>
              <w:rPr>
                <w:b/>
                <w:sz w:val="24"/>
                <w:lang w:eastAsia="en-US"/>
              </w:rPr>
            </w:pPr>
            <w:r w:rsidRPr="005062CD">
              <w:rPr>
                <w:b/>
                <w:sz w:val="24"/>
                <w:lang w:eastAsia="en-US"/>
              </w:rPr>
              <w:t>Проведение голосования, определение его итогов и результатов выборов</w:t>
            </w:r>
          </w:p>
          <w:p w:rsidR="007C0444" w:rsidRPr="005062CD" w:rsidRDefault="007C0444" w:rsidP="007D2DDA">
            <w:pPr>
              <w:rPr>
                <w:b/>
                <w:sz w:val="24"/>
                <w:lang w:eastAsia="en-US"/>
              </w:rPr>
            </w:pPr>
          </w:p>
        </w:tc>
      </w:tr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D2DDA" w:rsidRDefault="007C0444" w:rsidP="007D2DDA">
            <w:pPr>
              <w:pStyle w:val="a7"/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D2DDA" w:rsidRDefault="007C0444" w:rsidP="007D2D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Оборудование стенда с информационными материалами, образцами заполненных избирательных бюллетеней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D2DDA" w:rsidRDefault="007C0444" w:rsidP="007D2DDA">
            <w:pPr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По мере поступления информационных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7D2DDA" w:rsidRDefault="007C0444" w:rsidP="007D2DDA">
            <w:pPr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D2DDA" w:rsidRDefault="007C0444" w:rsidP="007D2DDA">
            <w:pPr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Участковая избирательная комиссия</w:t>
            </w:r>
          </w:p>
        </w:tc>
      </w:tr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D2DDA" w:rsidRDefault="007C0444" w:rsidP="007D2DDA">
            <w:pPr>
              <w:pStyle w:val="a7"/>
              <w:numPr>
                <w:ilvl w:val="0"/>
                <w:numId w:val="2"/>
              </w:numPr>
              <w:rPr>
                <w:sz w:val="24"/>
                <w:lang w:val="en-US" w:eastAsia="en-US"/>
              </w:rPr>
            </w:pPr>
            <w:r w:rsidRPr="007D2DDA">
              <w:rPr>
                <w:sz w:val="24"/>
                <w:lang w:eastAsia="en-US"/>
              </w:rPr>
              <w:t>22</w:t>
            </w:r>
            <w:r w:rsidRPr="007D2DDA">
              <w:rPr>
                <w:sz w:val="24"/>
                <w:lang w:val="en-US"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44" w:rsidRPr="007D2DDA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</w:p>
          <w:p w:rsidR="007C0444" w:rsidRPr="007D2DDA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</w:p>
          <w:p w:rsidR="007C0444" w:rsidRPr="007D2DDA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</w:p>
          <w:p w:rsidR="007C0444" w:rsidRPr="007D2DDA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</w:p>
          <w:p w:rsidR="007C0444" w:rsidRPr="007D2DDA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</w:p>
          <w:p w:rsidR="007C0444" w:rsidRPr="007D2DDA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</w:p>
          <w:p w:rsidR="007C0444" w:rsidRPr="007D2DDA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 xml:space="preserve">Утверждение формы избирательного бюллетеня, числа бюллетеней, а также порядка осуществления </w:t>
            </w:r>
            <w:proofErr w:type="gramStart"/>
            <w:r w:rsidRPr="007D2DDA">
              <w:rPr>
                <w:sz w:val="24"/>
                <w:lang w:eastAsia="en-US"/>
              </w:rPr>
              <w:t>контроля за</w:t>
            </w:r>
            <w:proofErr w:type="gramEnd"/>
            <w:r w:rsidRPr="007D2DDA">
              <w:rPr>
                <w:sz w:val="24"/>
                <w:lang w:eastAsia="en-US"/>
              </w:rPr>
              <w:t xml:space="preserve"> изготовлением бюллетеней.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D2DDA" w:rsidRDefault="007C0444" w:rsidP="007D2D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D2DDA" w:rsidRDefault="007C0444" w:rsidP="007D2DDA">
            <w:pPr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Не позднее 20.08.2023г.</w:t>
            </w:r>
          </w:p>
          <w:p w:rsidR="007C0444" w:rsidRPr="007D2DDA" w:rsidRDefault="007C0444" w:rsidP="007D2DDA">
            <w:pPr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7D2DDA" w:rsidRDefault="007C0444" w:rsidP="007D2DDA">
            <w:pPr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Участковая избирательная комиссия избирательного участка №</w:t>
            </w:r>
            <w:r w:rsidR="007D2DDA" w:rsidRPr="007D2DDA">
              <w:rPr>
                <w:sz w:val="24"/>
                <w:lang w:eastAsia="en-US"/>
              </w:rPr>
              <w:t xml:space="preserve"> 583</w:t>
            </w:r>
            <w:r w:rsidRPr="007D2DDA">
              <w:rPr>
                <w:sz w:val="24"/>
                <w:lang w:eastAsia="en-US"/>
              </w:rPr>
              <w:t xml:space="preserve">, на которую возложены  полномочия по организации подготовки и проведения выборов </w:t>
            </w:r>
          </w:p>
          <w:p w:rsidR="007C0444" w:rsidRPr="007D2DDA" w:rsidRDefault="007C0444" w:rsidP="007D2DDA">
            <w:pPr>
              <w:rPr>
                <w:sz w:val="24"/>
                <w:lang w:eastAsia="en-US"/>
              </w:rPr>
            </w:pPr>
          </w:p>
          <w:p w:rsidR="007C0444" w:rsidRPr="007D2DDA" w:rsidRDefault="007C0444" w:rsidP="007D2DDA">
            <w:pPr>
              <w:rPr>
                <w:sz w:val="24"/>
                <w:lang w:eastAsia="en-US"/>
              </w:rPr>
            </w:pPr>
          </w:p>
          <w:p w:rsidR="007C0444" w:rsidRPr="007D2DDA" w:rsidRDefault="007C0444" w:rsidP="007D2DDA">
            <w:pPr>
              <w:rPr>
                <w:sz w:val="24"/>
                <w:lang w:eastAsia="en-US"/>
              </w:rPr>
            </w:pPr>
          </w:p>
        </w:tc>
      </w:tr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44" w:rsidRPr="007D2DDA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</w:p>
          <w:p w:rsidR="007C0444" w:rsidRPr="007D2DDA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</w:p>
          <w:p w:rsidR="007C0444" w:rsidRPr="007D2DDA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</w:p>
          <w:p w:rsidR="00F42BF0" w:rsidRDefault="00F42BF0" w:rsidP="007D2DDA">
            <w:pPr>
              <w:shd w:val="clear" w:color="auto" w:fill="FFFFFF"/>
              <w:rPr>
                <w:sz w:val="24"/>
                <w:lang w:eastAsia="en-US"/>
              </w:rPr>
            </w:pPr>
          </w:p>
          <w:p w:rsidR="00F42BF0" w:rsidRDefault="00F42BF0" w:rsidP="007D2DDA">
            <w:pPr>
              <w:shd w:val="clear" w:color="auto" w:fill="FFFFFF"/>
              <w:rPr>
                <w:sz w:val="24"/>
                <w:lang w:eastAsia="en-US"/>
              </w:rPr>
            </w:pPr>
          </w:p>
          <w:p w:rsidR="00F42BF0" w:rsidRDefault="00F42BF0" w:rsidP="007D2DDA">
            <w:pPr>
              <w:shd w:val="clear" w:color="auto" w:fill="FFFFFF"/>
              <w:rPr>
                <w:sz w:val="24"/>
                <w:lang w:eastAsia="en-US"/>
              </w:rPr>
            </w:pPr>
          </w:p>
          <w:p w:rsidR="007C0444" w:rsidRPr="007D2DDA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Утверждение текста избирательного бюллетеня.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D2DDA" w:rsidRDefault="007C0444" w:rsidP="007D2D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Не позднее, чем за 20 дней до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D2DDA" w:rsidRDefault="007C0444" w:rsidP="007D2DDA">
            <w:pPr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Не позднее 20.08.2023г.</w:t>
            </w:r>
          </w:p>
          <w:p w:rsidR="007C0444" w:rsidRPr="007D2DDA" w:rsidRDefault="007C0444" w:rsidP="007D2DDA">
            <w:pPr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D2DDA" w:rsidRDefault="007C0444" w:rsidP="007D2DDA">
            <w:pPr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Избирательная комиссия, осуществляющая регистрацию кандидатов</w:t>
            </w:r>
          </w:p>
        </w:tc>
      </w:tr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D2DDA" w:rsidRDefault="007C0444" w:rsidP="007D2D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Изготовление избирательных бюллетеней в типографии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D2DDA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По решению участковой избирательной комиссии избирательного участка №</w:t>
            </w:r>
            <w:r w:rsidR="007D2DDA" w:rsidRPr="007D2DDA">
              <w:rPr>
                <w:sz w:val="24"/>
                <w:lang w:eastAsia="en-US"/>
              </w:rPr>
              <w:t xml:space="preserve"> 583</w:t>
            </w:r>
            <w:r w:rsidRPr="007D2DDA">
              <w:rPr>
                <w:sz w:val="24"/>
                <w:lang w:eastAsia="en-US"/>
              </w:rPr>
              <w:t xml:space="preserve">, на </w:t>
            </w:r>
            <w:r w:rsidRPr="007D2DDA">
              <w:rPr>
                <w:sz w:val="24"/>
                <w:lang w:eastAsia="en-US"/>
              </w:rPr>
              <w:lastRenderedPageBreak/>
              <w:t>которую возложены  полномочия по организации подготовки и проведения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7D2DDA" w:rsidRDefault="007C0444" w:rsidP="007D2DDA">
            <w:pPr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D2DDA" w:rsidRDefault="007C0444" w:rsidP="007D2DDA">
            <w:pPr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 xml:space="preserve">Полиграфическая организация по заказу Участковая избирательная комиссия избирательного </w:t>
            </w:r>
            <w:r w:rsidRPr="007D2DDA">
              <w:rPr>
                <w:sz w:val="24"/>
                <w:lang w:eastAsia="en-US"/>
              </w:rPr>
              <w:lastRenderedPageBreak/>
              <w:t>участка №</w:t>
            </w:r>
            <w:r w:rsidR="007D2DDA" w:rsidRPr="007D2DDA">
              <w:rPr>
                <w:sz w:val="24"/>
                <w:lang w:eastAsia="en-US"/>
              </w:rPr>
              <w:t xml:space="preserve"> 583</w:t>
            </w:r>
            <w:r w:rsidRPr="007D2DDA">
              <w:rPr>
                <w:sz w:val="24"/>
                <w:lang w:eastAsia="en-US"/>
              </w:rPr>
              <w:t>, на которую возложены  полномочия по организации подготовки и проведения выборов</w:t>
            </w:r>
          </w:p>
        </w:tc>
      </w:tr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lastRenderedPageBreak/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Передача типографией по акту изготовленных избирательных бюллетеней соответствующей избирательной комиссии, уничтожение отбракованных и лишних избирательных бюллетеней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D2DDA" w:rsidRDefault="007C0444" w:rsidP="007D2DDA">
            <w:pPr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По решению участковой избирательной комиссии избирательного участка №</w:t>
            </w:r>
            <w:r w:rsidR="007D2DDA" w:rsidRPr="007D2DDA">
              <w:rPr>
                <w:sz w:val="24"/>
                <w:lang w:eastAsia="en-US"/>
              </w:rPr>
              <w:t xml:space="preserve"> 583</w:t>
            </w:r>
            <w:r w:rsidRPr="007D2DDA">
              <w:rPr>
                <w:sz w:val="24"/>
                <w:lang w:eastAsia="en-US"/>
              </w:rPr>
              <w:t>, на которую возложены  полномочия по организации подготовки и проведения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7D2DDA" w:rsidRDefault="007C0444" w:rsidP="007D2DDA">
            <w:pPr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7D2DDA" w:rsidRDefault="007C0444" w:rsidP="007D2DDA">
            <w:pPr>
              <w:rPr>
                <w:sz w:val="24"/>
                <w:lang w:eastAsia="en-US"/>
              </w:rPr>
            </w:pPr>
            <w:r w:rsidRPr="007D2DDA">
              <w:rPr>
                <w:sz w:val="24"/>
                <w:lang w:eastAsia="en-US"/>
              </w:rPr>
              <w:t>Полиграфическая организация</w:t>
            </w:r>
          </w:p>
        </w:tc>
      </w:tr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Передача избирательных бюллетеней по акту в участковые избирательные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Не позднее, чем за 1 день до дня голосования (в том числе досрочного)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Не позднее  28.08.2023 г.</w:t>
            </w:r>
          </w:p>
          <w:p w:rsidR="007C0444" w:rsidRPr="005062CD" w:rsidRDefault="007C0444" w:rsidP="007D2DDA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(для территорий, на которых проводится досрочное голосование избирателей в труднодоступных и отдаленных местностях – с учетом сроков начала такого досрочного голосования)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Участковая избирательная ком</w:t>
            </w:r>
            <w:r w:rsidR="007D2DDA">
              <w:rPr>
                <w:sz w:val="24"/>
                <w:lang w:eastAsia="en-US"/>
              </w:rPr>
              <w:t>иссия избирательного участка № 583</w:t>
            </w:r>
            <w:r w:rsidRPr="005062CD">
              <w:rPr>
                <w:sz w:val="24"/>
                <w:lang w:eastAsia="en-US"/>
              </w:rPr>
              <w:t>, на которую возложены  полномочия по организации подготовки и проведения выборов</w:t>
            </w:r>
          </w:p>
        </w:tc>
      </w:tr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Проведение досрочного голосования в помещениях участковых комиссий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Не ранее чем за 10 дней до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с 30.08.2023 г. по 09.09.2023 г.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Участковые избирательные комиссии</w:t>
            </w:r>
          </w:p>
        </w:tc>
      </w:tr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Проведение досрочного голосования в труднодоступных и отдаленных местностях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rPr>
                <w:rFonts w:eastAsia="Calibri"/>
                <w:sz w:val="24"/>
                <w:lang w:eastAsia="en-US"/>
              </w:rPr>
            </w:pPr>
            <w:r w:rsidRPr="005062CD">
              <w:rPr>
                <w:rFonts w:eastAsia="Calibri"/>
                <w:sz w:val="24"/>
                <w:lang w:eastAsia="en-US"/>
              </w:rPr>
              <w:t>Не ранее чем за 20 дней до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Не ранее 20.08.2023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Участковые избирательные комиссии</w:t>
            </w:r>
          </w:p>
        </w:tc>
      </w:tr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Проведение голосования в день голосования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с 8 до 20 часов по местному времени в дни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7D2DDA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с 8:00 до 20:00</w:t>
            </w:r>
          </w:p>
          <w:p w:rsidR="007C0444" w:rsidRPr="005062CD" w:rsidRDefault="007C0444" w:rsidP="007D2DDA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10 сентября 2023 года</w:t>
            </w:r>
          </w:p>
          <w:p w:rsidR="007C0444" w:rsidRPr="005062CD" w:rsidRDefault="007C0444" w:rsidP="007D2DDA">
            <w:pPr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Участковые избирательные комиссии</w:t>
            </w:r>
          </w:p>
        </w:tc>
      </w:tr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Подсчет голосов избирателей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 xml:space="preserve">Сразу после окончания времени голосования без перерыва до установления итогов </w:t>
            </w:r>
            <w:r w:rsidRPr="005062CD">
              <w:rPr>
                <w:sz w:val="24"/>
                <w:lang w:eastAsia="en-US"/>
              </w:rPr>
              <w:lastRenderedPageBreak/>
              <w:t>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7D2DDA">
            <w:pPr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Участковая избирательная комиссия</w:t>
            </w:r>
          </w:p>
        </w:tc>
      </w:tr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val="en-US" w:eastAsia="en-US"/>
              </w:rPr>
            </w:pPr>
            <w:r w:rsidRPr="005062CD">
              <w:rPr>
                <w:sz w:val="24"/>
                <w:lang w:eastAsia="en-US"/>
              </w:rPr>
              <w:lastRenderedPageBreak/>
              <w:t>31</w:t>
            </w:r>
            <w:r w:rsidRPr="005062CD">
              <w:rPr>
                <w:sz w:val="24"/>
                <w:lang w:val="en-US"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После проведения итогового заседания, на котором рассматриваются поступившие в комиссию жалобы (заявления) о нарушениях при голосовании и подсчете голосов избирателей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7D2DDA">
            <w:pPr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Участковая избирательная комиссия</w:t>
            </w:r>
          </w:p>
        </w:tc>
      </w:tr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val="en-US" w:eastAsia="en-US"/>
              </w:rPr>
            </w:pPr>
            <w:r w:rsidRPr="005062CD">
              <w:rPr>
                <w:sz w:val="24"/>
                <w:lang w:eastAsia="en-US"/>
              </w:rPr>
              <w:t>32</w:t>
            </w:r>
            <w:r w:rsidRPr="005062CD">
              <w:rPr>
                <w:sz w:val="24"/>
                <w:lang w:val="en-US"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Выдача заверенных копий протоколов  участковой избирательной комиссии об итогах голосования всем, кто имеет на это право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После подписания протокола об итогах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7D2DDA">
            <w:pPr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Участковая избирательная комиссия</w:t>
            </w:r>
          </w:p>
        </w:tc>
      </w:tr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val="en-US" w:eastAsia="en-US"/>
              </w:rPr>
            </w:pPr>
            <w:r w:rsidRPr="005062CD">
              <w:rPr>
                <w:sz w:val="24"/>
                <w:lang w:eastAsia="en-US"/>
              </w:rPr>
              <w:t>33</w:t>
            </w:r>
            <w:r w:rsidRPr="005062CD">
              <w:rPr>
                <w:sz w:val="24"/>
                <w:lang w:val="en-US"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Направление первого экземпляра протокола участковой избирательной комиссии об итогах голосования в соответствующую избирательную комиссию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Незамедлительно после подписания и выдачи его заверенных копий лицам, имеющим право на их получение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7D2DDA">
            <w:pPr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Участковая</w:t>
            </w:r>
            <w:r w:rsidR="005062CD" w:rsidRPr="005062CD">
              <w:rPr>
                <w:sz w:val="24"/>
                <w:lang w:eastAsia="en-US"/>
              </w:rPr>
              <w:t xml:space="preserve"> </w:t>
            </w:r>
            <w:r w:rsidRPr="005062CD">
              <w:rPr>
                <w:sz w:val="24"/>
                <w:lang w:eastAsia="en-US"/>
              </w:rPr>
              <w:t>избирательная комиссия</w:t>
            </w:r>
          </w:p>
        </w:tc>
      </w:tr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shd w:val="clear" w:color="auto" w:fill="FFFFFF"/>
              <w:rPr>
                <w:spacing w:val="1"/>
                <w:sz w:val="24"/>
                <w:lang w:eastAsia="en-US"/>
              </w:rPr>
            </w:pPr>
            <w:r w:rsidRPr="005062CD">
              <w:rPr>
                <w:spacing w:val="1"/>
                <w:sz w:val="24"/>
                <w:lang w:eastAsia="en-US"/>
              </w:rPr>
              <w:t>Обработка итогов голосования в избирательной комиссии на основании первых экземпляров протоколов участковых избирательных комиссий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После поступления соответствующих документов участковых избирательных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7D2DDA">
            <w:pPr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Окружная избирательная комиссия</w:t>
            </w:r>
          </w:p>
          <w:p w:rsidR="007C0444" w:rsidRPr="005062CD" w:rsidRDefault="007C0444" w:rsidP="007D2DDA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(избирательная комиссия, осуществляющая регистрацию кандидатов)</w:t>
            </w:r>
          </w:p>
        </w:tc>
      </w:tr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696988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shd w:val="clear" w:color="auto" w:fill="FFFFFF"/>
              <w:rPr>
                <w:spacing w:val="1"/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Определение результатов выборов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После получения протоколов из нижестоящих комиссий, не позднее чем через пять дней со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Не позднее 15 сентября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Соответствующая  окружная избирательная комиссия</w:t>
            </w:r>
          </w:p>
          <w:p w:rsidR="007C0444" w:rsidRPr="005062CD" w:rsidRDefault="007C0444" w:rsidP="005062CD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(избирательная комиссия, осуществляющая регистрацию кандидатов)</w:t>
            </w:r>
          </w:p>
        </w:tc>
      </w:tr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pStyle w:val="a7"/>
              <w:numPr>
                <w:ilvl w:val="0"/>
                <w:numId w:val="2"/>
              </w:numPr>
              <w:rPr>
                <w:sz w:val="24"/>
                <w:lang w:val="en-US" w:eastAsia="en-US"/>
              </w:rPr>
            </w:pPr>
            <w:r w:rsidRPr="005062CD">
              <w:rPr>
                <w:sz w:val="24"/>
                <w:lang w:eastAsia="en-US"/>
              </w:rPr>
              <w:t>36</w:t>
            </w:r>
            <w:r w:rsidRPr="005062CD">
              <w:rPr>
                <w:sz w:val="24"/>
                <w:lang w:val="en-US"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Определение общих результатов выборов в избирательной комиссии, на которую возложены  полномочия по организации подготовки и проведения выборов на основании протоколов об итогах голосования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Не позднее, чем на десятый день со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Не позднее  19 сентября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Участковая избирательная ком</w:t>
            </w:r>
            <w:r w:rsidR="005062CD">
              <w:rPr>
                <w:sz w:val="24"/>
                <w:lang w:eastAsia="en-US"/>
              </w:rPr>
              <w:t>иссия избирательного участка № 583</w:t>
            </w:r>
            <w:r w:rsidRPr="005062CD">
              <w:rPr>
                <w:sz w:val="24"/>
                <w:lang w:eastAsia="en-US"/>
              </w:rPr>
              <w:t xml:space="preserve">, на которую возложены  полномочия по организации подготовки и проведения </w:t>
            </w:r>
            <w:r w:rsidRPr="005062CD">
              <w:rPr>
                <w:sz w:val="24"/>
                <w:lang w:eastAsia="en-US"/>
              </w:rPr>
              <w:lastRenderedPageBreak/>
              <w:t>выборов</w:t>
            </w:r>
          </w:p>
        </w:tc>
      </w:tr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pStyle w:val="a7"/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lastRenderedPageBreak/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Направление в средства массовой информации общих данных о результатах выборов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shd w:val="clear" w:color="auto" w:fill="FFFFFF"/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В течение одних суток после определения р</w:t>
            </w:r>
            <w:bookmarkStart w:id="0" w:name="_GoBack"/>
            <w:bookmarkEnd w:id="0"/>
            <w:r w:rsidRPr="005062CD">
              <w:rPr>
                <w:sz w:val="24"/>
                <w:lang w:eastAsia="en-US"/>
              </w:rPr>
              <w:t>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5062CD">
            <w:pPr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Участковая избирательная комиссия избирательного участка №</w:t>
            </w:r>
            <w:r w:rsidR="005062CD" w:rsidRPr="005062CD">
              <w:rPr>
                <w:sz w:val="24"/>
                <w:lang w:eastAsia="en-US"/>
              </w:rPr>
              <w:t xml:space="preserve"> 583</w:t>
            </w:r>
            <w:r w:rsidRPr="005062CD">
              <w:rPr>
                <w:sz w:val="24"/>
                <w:lang w:eastAsia="en-US"/>
              </w:rPr>
              <w:t>, на которую возложены  полномочия по организации подготовки и проведения выборов</w:t>
            </w:r>
          </w:p>
        </w:tc>
      </w:tr>
      <w:tr w:rsidR="007C0444" w:rsidRPr="005062CD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5062CD">
            <w:pPr>
              <w:pStyle w:val="a7"/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426985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Официальное опубликование результатов выборов, а также данных о числе голосов избирателей, полученных каждым из зарегистрированных кандидатов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но не позднее чем через один месяц со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Не позднее 10 октября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Участковая избирательная комиссия избирательного участка №</w:t>
            </w:r>
            <w:r w:rsidR="005062CD" w:rsidRPr="005062CD">
              <w:rPr>
                <w:sz w:val="24"/>
                <w:lang w:eastAsia="en-US"/>
              </w:rPr>
              <w:t xml:space="preserve"> 583</w:t>
            </w:r>
            <w:r w:rsidRPr="005062CD">
              <w:rPr>
                <w:sz w:val="24"/>
                <w:lang w:eastAsia="en-US"/>
              </w:rPr>
              <w:t>, на которую возложены  полномочия по организации подготовки и проведения выборов</w:t>
            </w:r>
          </w:p>
        </w:tc>
      </w:tr>
      <w:tr w:rsidR="007C0444" w:rsidTr="005A27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44" w:rsidRPr="005062CD" w:rsidRDefault="007C0444" w:rsidP="005062CD">
            <w:pPr>
              <w:pStyle w:val="a7"/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rPr>
                <w:sz w:val="24"/>
                <w:lang w:eastAsia="en-US"/>
              </w:rPr>
            </w:pPr>
            <w:proofErr w:type="gramStart"/>
            <w:r w:rsidRPr="005062CD">
              <w:rPr>
                <w:sz w:val="24"/>
                <w:lang w:eastAsia="en-US"/>
              </w:rPr>
              <w:t>Официальное опубликование (обнародование) полных данных о результатах выборов в объеме данных, которые содержатся в протоколе соответствующей избирательной комиссии, и данных, которые содержатся в протоколах об итогах голосования непосредственно нижестоящих избирательных комиссий и на основании которых определялись результаты выборов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Не позднее 10 ноября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44" w:rsidRPr="005062CD" w:rsidRDefault="007C0444" w:rsidP="005062CD">
            <w:pPr>
              <w:rPr>
                <w:sz w:val="24"/>
                <w:lang w:eastAsia="en-US"/>
              </w:rPr>
            </w:pPr>
            <w:r w:rsidRPr="005062CD">
              <w:rPr>
                <w:sz w:val="24"/>
                <w:lang w:eastAsia="en-US"/>
              </w:rPr>
              <w:t>Участковая избирательная комиссия избирательного участка №</w:t>
            </w:r>
            <w:r w:rsidR="005062CD" w:rsidRPr="005062CD">
              <w:rPr>
                <w:sz w:val="24"/>
                <w:lang w:eastAsia="en-US"/>
              </w:rPr>
              <w:t xml:space="preserve"> 583</w:t>
            </w:r>
            <w:r w:rsidRPr="005062CD">
              <w:rPr>
                <w:sz w:val="24"/>
                <w:lang w:eastAsia="en-US"/>
              </w:rPr>
              <w:t>, на которую возложены  полномочия по организации подготовки и проведения выборов</w:t>
            </w:r>
          </w:p>
        </w:tc>
      </w:tr>
    </w:tbl>
    <w:p w:rsidR="007C0444" w:rsidRDefault="007C044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sectPr w:rsidR="00EC41A4" w:rsidSect="00E91532">
      <w:footerReference w:type="even" r:id="rId8"/>
      <w:pgSz w:w="11906" w:h="16838"/>
      <w:pgMar w:top="1134" w:right="849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AA" w:rsidRDefault="00C33FAA" w:rsidP="00BB40F6">
      <w:r>
        <w:separator/>
      </w:r>
    </w:p>
  </w:endnote>
  <w:endnote w:type="continuationSeparator" w:id="0">
    <w:p w:rsidR="00C33FAA" w:rsidRDefault="00C33FAA" w:rsidP="00BB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27" w:rsidRDefault="00B869F3">
    <w:pPr>
      <w:pStyle w:val="11"/>
      <w:framePr w:wrap="around" w:vAnchor="text" w:hAnchor="margin" w:y="1"/>
      <w:rPr>
        <w:rStyle w:val="12"/>
      </w:rPr>
    </w:pPr>
    <w:r>
      <w:rPr>
        <w:rStyle w:val="12"/>
      </w:rPr>
      <w:fldChar w:fldCharType="begin"/>
    </w:r>
    <w:r w:rsidR="008E3D27">
      <w:rPr>
        <w:rStyle w:val="12"/>
      </w:rPr>
      <w:instrText xml:space="preserve">PAGE  </w:instrText>
    </w:r>
    <w:r>
      <w:rPr>
        <w:rStyle w:val="12"/>
      </w:rPr>
      <w:fldChar w:fldCharType="separate"/>
    </w:r>
    <w:r w:rsidR="008E3D27">
      <w:rPr>
        <w:rStyle w:val="12"/>
      </w:rPr>
      <w:t>#</w:t>
    </w:r>
    <w:r>
      <w:rPr>
        <w:rStyle w:val="12"/>
      </w:rPr>
      <w:fldChar w:fldCharType="end"/>
    </w:r>
  </w:p>
  <w:p w:rsidR="008E3D27" w:rsidRDefault="008E3D27">
    <w:pPr>
      <w:pStyle w:val="1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AA" w:rsidRDefault="00C33FAA" w:rsidP="00BB40F6">
      <w:r>
        <w:separator/>
      </w:r>
    </w:p>
  </w:footnote>
  <w:footnote w:type="continuationSeparator" w:id="0">
    <w:p w:rsidR="00C33FAA" w:rsidRDefault="00C33FAA" w:rsidP="00BB4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6B4C"/>
    <w:multiLevelType w:val="hybridMultilevel"/>
    <w:tmpl w:val="9CEEF99A"/>
    <w:lvl w:ilvl="0" w:tplc="64627F84">
      <w:start w:val="3"/>
      <w:numFmt w:val="decimal"/>
      <w:lvlText w:val="%1."/>
      <w:lvlJc w:val="left"/>
      <w:pPr>
        <w:ind w:left="502" w:hanging="4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1054A"/>
    <w:multiLevelType w:val="hybridMultilevel"/>
    <w:tmpl w:val="7210697C"/>
    <w:lvl w:ilvl="0" w:tplc="9036EC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0F5"/>
    <w:rsid w:val="0000293F"/>
    <w:rsid w:val="00040A80"/>
    <w:rsid w:val="00042FE7"/>
    <w:rsid w:val="0004432C"/>
    <w:rsid w:val="000546BB"/>
    <w:rsid w:val="000A3029"/>
    <w:rsid w:val="000B40F5"/>
    <w:rsid w:val="000F1890"/>
    <w:rsid w:val="00101E37"/>
    <w:rsid w:val="00103A4E"/>
    <w:rsid w:val="00107473"/>
    <w:rsid w:val="00114EE0"/>
    <w:rsid w:val="00122F16"/>
    <w:rsid w:val="00123A78"/>
    <w:rsid w:val="00130E73"/>
    <w:rsid w:val="001567A3"/>
    <w:rsid w:val="001B55D7"/>
    <w:rsid w:val="001C745D"/>
    <w:rsid w:val="001E68BE"/>
    <w:rsid w:val="001F6E74"/>
    <w:rsid w:val="00203C88"/>
    <w:rsid w:val="00236103"/>
    <w:rsid w:val="00281503"/>
    <w:rsid w:val="002B5717"/>
    <w:rsid w:val="002C1610"/>
    <w:rsid w:val="002C58DE"/>
    <w:rsid w:val="002D2253"/>
    <w:rsid w:val="002E243D"/>
    <w:rsid w:val="00354932"/>
    <w:rsid w:val="00356F76"/>
    <w:rsid w:val="00357EE0"/>
    <w:rsid w:val="00376E8C"/>
    <w:rsid w:val="00383AC6"/>
    <w:rsid w:val="003A3C04"/>
    <w:rsid w:val="003A42B0"/>
    <w:rsid w:val="003B2042"/>
    <w:rsid w:val="003B77EF"/>
    <w:rsid w:val="00400FBD"/>
    <w:rsid w:val="00426985"/>
    <w:rsid w:val="004470FA"/>
    <w:rsid w:val="004477D7"/>
    <w:rsid w:val="00457A5C"/>
    <w:rsid w:val="0047754B"/>
    <w:rsid w:val="00483C43"/>
    <w:rsid w:val="004911FB"/>
    <w:rsid w:val="004A3675"/>
    <w:rsid w:val="004B6322"/>
    <w:rsid w:val="004B75B1"/>
    <w:rsid w:val="004D537B"/>
    <w:rsid w:val="004E6DBF"/>
    <w:rsid w:val="005062CD"/>
    <w:rsid w:val="00520F7A"/>
    <w:rsid w:val="005262A5"/>
    <w:rsid w:val="00531FA4"/>
    <w:rsid w:val="00556381"/>
    <w:rsid w:val="00567E65"/>
    <w:rsid w:val="00572D6A"/>
    <w:rsid w:val="00590004"/>
    <w:rsid w:val="00596064"/>
    <w:rsid w:val="005A2796"/>
    <w:rsid w:val="005F541E"/>
    <w:rsid w:val="0062049A"/>
    <w:rsid w:val="00624625"/>
    <w:rsid w:val="00650726"/>
    <w:rsid w:val="00666BB7"/>
    <w:rsid w:val="00672122"/>
    <w:rsid w:val="006B492C"/>
    <w:rsid w:val="006C684A"/>
    <w:rsid w:val="006D29E6"/>
    <w:rsid w:val="006D489B"/>
    <w:rsid w:val="006E2356"/>
    <w:rsid w:val="006E7768"/>
    <w:rsid w:val="00766BDE"/>
    <w:rsid w:val="00786B71"/>
    <w:rsid w:val="0079765D"/>
    <w:rsid w:val="007B0C85"/>
    <w:rsid w:val="007C0444"/>
    <w:rsid w:val="007D27DD"/>
    <w:rsid w:val="007D2DDA"/>
    <w:rsid w:val="007E0D8B"/>
    <w:rsid w:val="007E576C"/>
    <w:rsid w:val="007F5C74"/>
    <w:rsid w:val="00804D96"/>
    <w:rsid w:val="008147AF"/>
    <w:rsid w:val="00816721"/>
    <w:rsid w:val="00821F37"/>
    <w:rsid w:val="00824E61"/>
    <w:rsid w:val="00853D14"/>
    <w:rsid w:val="008558A1"/>
    <w:rsid w:val="00863D12"/>
    <w:rsid w:val="0087344E"/>
    <w:rsid w:val="008774CC"/>
    <w:rsid w:val="00877BD0"/>
    <w:rsid w:val="008B6AD3"/>
    <w:rsid w:val="008C5A49"/>
    <w:rsid w:val="008E314E"/>
    <w:rsid w:val="008E3D27"/>
    <w:rsid w:val="008E44E9"/>
    <w:rsid w:val="008F414F"/>
    <w:rsid w:val="00932D2A"/>
    <w:rsid w:val="0093553F"/>
    <w:rsid w:val="00947229"/>
    <w:rsid w:val="009710CF"/>
    <w:rsid w:val="00991C63"/>
    <w:rsid w:val="009A3C23"/>
    <w:rsid w:val="009B2400"/>
    <w:rsid w:val="009C7770"/>
    <w:rsid w:val="009D17EF"/>
    <w:rsid w:val="009D2FF5"/>
    <w:rsid w:val="009D3E86"/>
    <w:rsid w:val="009E3820"/>
    <w:rsid w:val="009E4A03"/>
    <w:rsid w:val="009E55BE"/>
    <w:rsid w:val="009F1EF9"/>
    <w:rsid w:val="00A04B3C"/>
    <w:rsid w:val="00A14E9E"/>
    <w:rsid w:val="00A46AB3"/>
    <w:rsid w:val="00A47BDC"/>
    <w:rsid w:val="00A572C2"/>
    <w:rsid w:val="00A61390"/>
    <w:rsid w:val="00A75E13"/>
    <w:rsid w:val="00A82C47"/>
    <w:rsid w:val="00A913D6"/>
    <w:rsid w:val="00AB5611"/>
    <w:rsid w:val="00AC05EC"/>
    <w:rsid w:val="00AD5F67"/>
    <w:rsid w:val="00AE1821"/>
    <w:rsid w:val="00AF443F"/>
    <w:rsid w:val="00B00F8C"/>
    <w:rsid w:val="00B44BF3"/>
    <w:rsid w:val="00B47689"/>
    <w:rsid w:val="00B869F3"/>
    <w:rsid w:val="00BB40F6"/>
    <w:rsid w:val="00BC4FE1"/>
    <w:rsid w:val="00BE3499"/>
    <w:rsid w:val="00C33FAA"/>
    <w:rsid w:val="00C371AE"/>
    <w:rsid w:val="00C44799"/>
    <w:rsid w:val="00CA4ADE"/>
    <w:rsid w:val="00CB440C"/>
    <w:rsid w:val="00CB4475"/>
    <w:rsid w:val="00CB59F6"/>
    <w:rsid w:val="00CD0898"/>
    <w:rsid w:val="00CF4488"/>
    <w:rsid w:val="00D2191D"/>
    <w:rsid w:val="00D47A68"/>
    <w:rsid w:val="00D67BF8"/>
    <w:rsid w:val="00D91D26"/>
    <w:rsid w:val="00D93231"/>
    <w:rsid w:val="00D966FC"/>
    <w:rsid w:val="00DA4575"/>
    <w:rsid w:val="00DD4E55"/>
    <w:rsid w:val="00DD5451"/>
    <w:rsid w:val="00E100C2"/>
    <w:rsid w:val="00E15C9C"/>
    <w:rsid w:val="00E22F64"/>
    <w:rsid w:val="00E26386"/>
    <w:rsid w:val="00E4210B"/>
    <w:rsid w:val="00E54EEF"/>
    <w:rsid w:val="00E575FD"/>
    <w:rsid w:val="00E666CA"/>
    <w:rsid w:val="00E71233"/>
    <w:rsid w:val="00E847ED"/>
    <w:rsid w:val="00E91532"/>
    <w:rsid w:val="00EB16D1"/>
    <w:rsid w:val="00EB2115"/>
    <w:rsid w:val="00EC1B64"/>
    <w:rsid w:val="00EC41A4"/>
    <w:rsid w:val="00ED4D79"/>
    <w:rsid w:val="00EF1443"/>
    <w:rsid w:val="00EF718C"/>
    <w:rsid w:val="00F0701B"/>
    <w:rsid w:val="00F42BF0"/>
    <w:rsid w:val="00F51A7E"/>
    <w:rsid w:val="00F51D4F"/>
    <w:rsid w:val="00F56D67"/>
    <w:rsid w:val="00F81396"/>
    <w:rsid w:val="00F92FB7"/>
    <w:rsid w:val="00FB3D74"/>
    <w:rsid w:val="00FB5C09"/>
    <w:rsid w:val="00FC0B07"/>
    <w:rsid w:val="00FD1A9C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86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7C04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2C47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82C47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9C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C4F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Нижний колонтитул1"/>
    <w:basedOn w:val="a"/>
    <w:next w:val="a"/>
    <w:uiPriority w:val="99"/>
    <w:rsid w:val="00BB40F6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0"/>
    </w:rPr>
  </w:style>
  <w:style w:type="paragraph" w:customStyle="1" w:styleId="14-15">
    <w:name w:val="14-15"/>
    <w:basedOn w:val="a"/>
    <w:next w:val="a"/>
    <w:uiPriority w:val="99"/>
    <w:rsid w:val="00BB40F6"/>
    <w:pPr>
      <w:spacing w:line="360" w:lineRule="auto"/>
      <w:ind w:firstLine="709"/>
      <w:jc w:val="both"/>
    </w:pPr>
    <w:rPr>
      <w:szCs w:val="20"/>
    </w:rPr>
  </w:style>
  <w:style w:type="character" w:customStyle="1" w:styleId="a4">
    <w:name w:val="Текст сноски Знак"/>
    <w:link w:val="a5"/>
    <w:uiPriority w:val="99"/>
    <w:locked/>
    <w:rsid w:val="00BB40F6"/>
    <w:rPr>
      <w:rFonts w:ascii="Calibri" w:hAnsi="Calibri"/>
      <w:sz w:val="20"/>
    </w:rPr>
  </w:style>
  <w:style w:type="character" w:customStyle="1" w:styleId="12">
    <w:name w:val="Номер страницы1"/>
    <w:uiPriority w:val="99"/>
    <w:rsid w:val="00BB40F6"/>
    <w:rPr>
      <w:rFonts w:ascii="Times New Roman" w:hAnsi="Times New Roman"/>
      <w:sz w:val="24"/>
    </w:rPr>
  </w:style>
  <w:style w:type="paragraph" w:styleId="a6">
    <w:name w:val="No Spacing"/>
    <w:basedOn w:val="a"/>
    <w:uiPriority w:val="1"/>
    <w:qFormat/>
    <w:rsid w:val="00BB40F6"/>
    <w:pPr>
      <w:jc w:val="both"/>
    </w:pPr>
    <w:rPr>
      <w:szCs w:val="22"/>
      <w:lang w:eastAsia="en-US"/>
    </w:rPr>
  </w:style>
  <w:style w:type="paragraph" w:styleId="a5">
    <w:name w:val="footnote text"/>
    <w:basedOn w:val="a"/>
    <w:link w:val="a4"/>
    <w:uiPriority w:val="99"/>
    <w:rsid w:val="00BB40F6"/>
    <w:pPr>
      <w:jc w:val="left"/>
    </w:pPr>
    <w:rPr>
      <w:rFonts w:ascii="Calibri" w:eastAsia="Calibri" w:hAnsi="Calibri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354932"/>
    <w:rPr>
      <w:rFonts w:ascii="Times New Roman" w:hAnsi="Times New Roman" w:cs="Times New Roman"/>
      <w:sz w:val="20"/>
      <w:szCs w:val="20"/>
    </w:rPr>
  </w:style>
  <w:style w:type="character" w:customStyle="1" w:styleId="13">
    <w:name w:val="Текст сноски Знак1"/>
    <w:uiPriority w:val="99"/>
    <w:semiHidden/>
    <w:locked/>
    <w:rsid w:val="00BB40F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B40F6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FF1AE7"/>
    <w:pPr>
      <w:ind w:left="180"/>
      <w:jc w:val="left"/>
    </w:pPr>
    <w:rPr>
      <w:rFonts w:ascii="Calibri" w:eastAsia="Calibri" w:hAnsi="Calibri"/>
      <w:sz w:val="24"/>
      <w:szCs w:val="20"/>
    </w:rPr>
  </w:style>
  <w:style w:type="character" w:customStyle="1" w:styleId="BodyTextIndentChar">
    <w:name w:val="Body Text Indent Char"/>
    <w:uiPriority w:val="99"/>
    <w:semiHidden/>
    <w:locked/>
    <w:rsid w:val="00354932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FF1AE7"/>
    <w:rPr>
      <w:sz w:val="24"/>
      <w:lang w:val="ru-RU" w:eastAsia="ru-RU"/>
    </w:rPr>
  </w:style>
  <w:style w:type="paragraph" w:customStyle="1" w:styleId="14-150">
    <w:name w:val="Текст14-1.5"/>
    <w:basedOn w:val="a"/>
    <w:uiPriority w:val="99"/>
    <w:rsid w:val="00FF1AE7"/>
    <w:pPr>
      <w:widowControl w:val="0"/>
      <w:spacing w:line="360" w:lineRule="auto"/>
      <w:ind w:firstLine="709"/>
      <w:jc w:val="both"/>
    </w:pPr>
    <w:rPr>
      <w:rFonts w:eastAsia="Calibri"/>
      <w:szCs w:val="28"/>
    </w:rPr>
  </w:style>
  <w:style w:type="paragraph" w:customStyle="1" w:styleId="ConsPlusNormal">
    <w:name w:val="ConsPlusNormal"/>
    <w:uiPriority w:val="99"/>
    <w:rsid w:val="00FF1AE7"/>
    <w:pPr>
      <w:widowControl w:val="0"/>
      <w:ind w:firstLine="720"/>
    </w:pPr>
    <w:rPr>
      <w:rFonts w:ascii="Arial" w:hAnsi="Arial"/>
    </w:rPr>
  </w:style>
  <w:style w:type="paragraph" w:customStyle="1" w:styleId="Caae14">
    <w:name w:val="Caae.14"/>
    <w:basedOn w:val="a"/>
    <w:uiPriority w:val="99"/>
    <w:rsid w:val="00357EE0"/>
    <w:pPr>
      <w:widowControl w:val="0"/>
    </w:pPr>
    <w:rPr>
      <w:rFonts w:eastAsia="Calibri"/>
      <w:b/>
      <w:bCs/>
      <w:szCs w:val="28"/>
    </w:rPr>
  </w:style>
  <w:style w:type="character" w:styleId="aa">
    <w:name w:val="Strong"/>
    <w:uiPriority w:val="22"/>
    <w:qFormat/>
    <w:locked/>
    <w:rsid w:val="00400FBD"/>
    <w:rPr>
      <w:b/>
      <w:bCs/>
    </w:rPr>
  </w:style>
  <w:style w:type="character" w:customStyle="1" w:styleId="10">
    <w:name w:val="Заголовок 1 Знак"/>
    <w:link w:val="1"/>
    <w:rsid w:val="007C04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caption"/>
    <w:basedOn w:val="a"/>
    <w:qFormat/>
    <w:locked/>
    <w:rsid w:val="007C0444"/>
    <w:pPr>
      <w:suppressLineNumbers/>
      <w:spacing w:before="120" w:after="120"/>
      <w:jc w:val="left"/>
    </w:pPr>
    <w:rPr>
      <w:rFonts w:cs="Arial Unicode MS"/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1</cp:lastModifiedBy>
  <cp:revision>80</cp:revision>
  <cp:lastPrinted>2023-06-30T11:12:00Z</cp:lastPrinted>
  <dcterms:created xsi:type="dcterms:W3CDTF">2021-08-20T08:54:00Z</dcterms:created>
  <dcterms:modified xsi:type="dcterms:W3CDTF">2023-07-03T06:26:00Z</dcterms:modified>
</cp:coreProperties>
</file>